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0303AC" w14:textId="77777777" w:rsidR="00D272F3" w:rsidRDefault="00453D9B">
      <w:pPr>
        <w:tabs>
          <w:tab w:val="center" w:pos="4680"/>
          <w:tab w:val="right" w:pos="9360"/>
        </w:tabs>
        <w:spacing w:after="160" w:line="259" w:lineRule="auto"/>
        <w:rPr>
          <w:rFonts w:ascii="Tahoma" w:eastAsia="Tahoma" w:hAnsi="Tahoma" w:cs="Tahoma"/>
          <w:b/>
          <w:sz w:val="20"/>
          <w:szCs w:val="20"/>
        </w:rPr>
      </w:pPr>
      <w:r>
        <w:rPr>
          <w:rFonts w:ascii="Tahoma" w:eastAsia="Tahoma" w:hAnsi="Tahoma" w:cs="Tahoma"/>
          <w:b/>
          <w:sz w:val="20"/>
          <w:szCs w:val="20"/>
        </w:rPr>
        <w:t xml:space="preserve">Framing for Interviewer: </w:t>
      </w:r>
    </w:p>
    <w:p w14:paraId="69B09A19" w14:textId="7202E70B" w:rsidR="00D272F3" w:rsidRDefault="00453D9B">
      <w:pPr>
        <w:tabs>
          <w:tab w:val="center" w:pos="4680"/>
          <w:tab w:val="right" w:pos="9360"/>
        </w:tabs>
        <w:spacing w:after="160" w:line="259" w:lineRule="auto"/>
        <w:rPr>
          <w:rFonts w:ascii="Tahoma" w:eastAsia="Tahoma" w:hAnsi="Tahoma" w:cs="Tahoma"/>
          <w:sz w:val="20"/>
          <w:szCs w:val="20"/>
        </w:rPr>
      </w:pPr>
      <w:r>
        <w:rPr>
          <w:rFonts w:ascii="Tahoma" w:eastAsia="Tahoma" w:hAnsi="Tahoma" w:cs="Tahoma"/>
          <w:sz w:val="20"/>
          <w:szCs w:val="20"/>
        </w:rPr>
        <w:t>We want to thank you [Applicant name] for being here and your interest in serving our district’s students. I’m going to begin by framing the purpose of the interview and then we will do introductions. The purpose of this interview is to clarify the distric</w:t>
      </w:r>
      <w:r>
        <w:rPr>
          <w:rFonts w:ascii="Tahoma" w:eastAsia="Tahoma" w:hAnsi="Tahoma" w:cs="Tahoma"/>
          <w:sz w:val="20"/>
          <w:szCs w:val="20"/>
        </w:rPr>
        <w:t xml:space="preserve">t’s understanding of your application and to assess the capacity of the founding team by asking both clarifying and probing questions, which are aligned to core components of the new school application and developed by the </w:t>
      </w:r>
      <w:r w:rsidR="009F258C">
        <w:rPr>
          <w:rFonts w:ascii="Tahoma" w:eastAsia="Tahoma" w:hAnsi="Tahoma" w:cs="Tahoma"/>
          <w:sz w:val="20"/>
          <w:szCs w:val="20"/>
        </w:rPr>
        <w:t xml:space="preserve">district’s charter application review team </w:t>
      </w:r>
      <w:r>
        <w:rPr>
          <w:rFonts w:ascii="Tahoma" w:eastAsia="Tahoma" w:hAnsi="Tahoma" w:cs="Tahoma"/>
          <w:sz w:val="20"/>
          <w:szCs w:val="20"/>
        </w:rPr>
        <w:t>members. Clarifying questions will focus on factual clarification of the application, and should only require a brief response (</w:t>
      </w:r>
      <w:proofErr w:type="gramStart"/>
      <w:r>
        <w:rPr>
          <w:rFonts w:ascii="Tahoma" w:eastAsia="Tahoma" w:hAnsi="Tahoma" w:cs="Tahoma"/>
          <w:sz w:val="20"/>
          <w:szCs w:val="20"/>
        </w:rPr>
        <w:t>i.e.</w:t>
      </w:r>
      <w:proofErr w:type="gramEnd"/>
      <w:r>
        <w:rPr>
          <w:rFonts w:ascii="Tahoma" w:eastAsia="Tahoma" w:hAnsi="Tahoma" w:cs="Tahoma"/>
          <w:sz w:val="20"/>
          <w:szCs w:val="20"/>
        </w:rPr>
        <w:t xml:space="preserve"> yes/no or short answer). Probing questions are intended to gain greater clarity around an aspect of the applicati</w:t>
      </w:r>
      <w:r>
        <w:rPr>
          <w:rFonts w:ascii="Tahoma" w:eastAsia="Tahoma" w:hAnsi="Tahoma" w:cs="Tahoma"/>
          <w:sz w:val="20"/>
          <w:szCs w:val="20"/>
        </w:rPr>
        <w:t>on that is unclear or needs further explanation. We will indicate which type of question we are asking.</w:t>
      </w:r>
    </w:p>
    <w:p w14:paraId="3714AF43" w14:textId="4CC728CC" w:rsidR="00D272F3" w:rsidRDefault="00453D9B">
      <w:pPr>
        <w:tabs>
          <w:tab w:val="center" w:pos="4680"/>
          <w:tab w:val="right" w:pos="9360"/>
        </w:tabs>
        <w:spacing w:after="160" w:line="259" w:lineRule="auto"/>
        <w:rPr>
          <w:rFonts w:ascii="Tahoma" w:eastAsia="Tahoma" w:hAnsi="Tahoma" w:cs="Tahoma"/>
          <w:sz w:val="20"/>
          <w:szCs w:val="20"/>
        </w:rPr>
      </w:pPr>
      <w:r>
        <w:rPr>
          <w:rFonts w:ascii="Tahoma" w:eastAsia="Tahoma" w:hAnsi="Tahoma" w:cs="Tahoma"/>
          <w:sz w:val="20"/>
          <w:szCs w:val="20"/>
        </w:rPr>
        <w:t xml:space="preserve">Most of our questions are directed towards the founding team, so please feel free for members of your team to answer as you see fit. We also may direct </w:t>
      </w:r>
      <w:r>
        <w:rPr>
          <w:rFonts w:ascii="Tahoma" w:eastAsia="Tahoma" w:hAnsi="Tahoma" w:cs="Tahoma"/>
          <w:sz w:val="20"/>
          <w:szCs w:val="20"/>
        </w:rPr>
        <w:t xml:space="preserve">specific questions to certain members of the team, including the board. </w:t>
      </w:r>
      <w:r>
        <w:rPr>
          <w:rFonts w:ascii="Tahoma" w:eastAsia="Tahoma" w:hAnsi="Tahoma" w:cs="Tahoma"/>
          <w:sz w:val="20"/>
          <w:szCs w:val="20"/>
          <w:u w:val="single"/>
        </w:rPr>
        <w:t>We have X questions, some of them lengthy, to get through in just under an hour. That’s about X-X minutes a question, so we ask that you try to be succinct in your response; we may als</w:t>
      </w:r>
      <w:r>
        <w:rPr>
          <w:rFonts w:ascii="Tahoma" w:eastAsia="Tahoma" w:hAnsi="Tahoma" w:cs="Tahoma"/>
          <w:sz w:val="20"/>
          <w:szCs w:val="20"/>
          <w:u w:val="single"/>
        </w:rPr>
        <w:t>o gently stop you if we feel you have answered the question or gone in a different direction</w:t>
      </w:r>
      <w:r>
        <w:rPr>
          <w:rFonts w:ascii="Tahoma" w:eastAsia="Tahoma" w:hAnsi="Tahoma" w:cs="Tahoma"/>
          <w:sz w:val="20"/>
          <w:szCs w:val="20"/>
        </w:rPr>
        <w:t xml:space="preserve">. All interviews are </w:t>
      </w:r>
      <w:proofErr w:type="gramStart"/>
      <w:r>
        <w:rPr>
          <w:rFonts w:ascii="Tahoma" w:eastAsia="Tahoma" w:hAnsi="Tahoma" w:cs="Tahoma"/>
          <w:sz w:val="20"/>
          <w:szCs w:val="20"/>
        </w:rPr>
        <w:t>recorded</w:t>
      </w:r>
      <w:proofErr w:type="gramEnd"/>
      <w:r>
        <w:rPr>
          <w:rFonts w:ascii="Tahoma" w:eastAsia="Tahoma" w:hAnsi="Tahoma" w:cs="Tahoma"/>
          <w:sz w:val="20"/>
          <w:szCs w:val="20"/>
        </w:rPr>
        <w:t xml:space="preserve"> and the video will be shared with the other members of the </w:t>
      </w:r>
      <w:r w:rsidR="009F258C">
        <w:rPr>
          <w:rFonts w:ascii="Tahoma" w:eastAsia="Tahoma" w:hAnsi="Tahoma" w:cs="Tahoma"/>
          <w:sz w:val="20"/>
          <w:szCs w:val="20"/>
        </w:rPr>
        <w:t xml:space="preserve">charter application review team </w:t>
      </w:r>
      <w:r>
        <w:rPr>
          <w:rFonts w:ascii="Tahoma" w:eastAsia="Tahoma" w:hAnsi="Tahoma" w:cs="Tahoma"/>
          <w:sz w:val="20"/>
          <w:szCs w:val="20"/>
        </w:rPr>
        <w:t>who will meet again this week. Of our 90 mi</w:t>
      </w:r>
      <w:r>
        <w:rPr>
          <w:rFonts w:ascii="Tahoma" w:eastAsia="Tahoma" w:hAnsi="Tahoma" w:cs="Tahoma"/>
          <w:sz w:val="20"/>
          <w:szCs w:val="20"/>
        </w:rPr>
        <w:t>nutes today, we will be sharing our time today with the DAC. We will have just under an hour of questions and the DAC will have the remaining time to ask questions. After the interview portion, we’ll spend a few minutes reviewing next steps of the process.</w:t>
      </w:r>
      <w:r>
        <w:rPr>
          <w:rFonts w:ascii="Tahoma" w:eastAsia="Tahoma" w:hAnsi="Tahoma" w:cs="Tahoma"/>
          <w:sz w:val="20"/>
          <w:szCs w:val="20"/>
        </w:rPr>
        <w:t xml:space="preserve"> Let’s start with introductions.</w:t>
      </w:r>
    </w:p>
    <w:p w14:paraId="2F9472AF" w14:textId="77777777" w:rsidR="00D272F3" w:rsidRDefault="00453D9B">
      <w:pPr>
        <w:ind w:left="720"/>
        <w:rPr>
          <w:rFonts w:ascii="Tahoma" w:eastAsia="Tahoma" w:hAnsi="Tahoma" w:cs="Tahoma"/>
          <w:sz w:val="20"/>
          <w:szCs w:val="20"/>
        </w:rPr>
      </w:pPr>
      <w:r>
        <w:rPr>
          <w:rFonts w:ascii="Tahoma" w:eastAsia="Tahoma" w:hAnsi="Tahoma" w:cs="Tahoma"/>
          <w:sz w:val="20"/>
          <w:szCs w:val="20"/>
        </w:rPr>
        <w:t xml:space="preserve">Next Steps: </w:t>
      </w:r>
    </w:p>
    <w:p w14:paraId="6D007924" w14:textId="77777777" w:rsidR="00D272F3" w:rsidRDefault="00453D9B">
      <w:pPr>
        <w:numPr>
          <w:ilvl w:val="0"/>
          <w:numId w:val="2"/>
        </w:numPr>
        <w:rPr>
          <w:rFonts w:ascii="Tahoma" w:eastAsia="Tahoma" w:hAnsi="Tahoma" w:cs="Tahoma"/>
          <w:sz w:val="20"/>
          <w:szCs w:val="20"/>
        </w:rPr>
      </w:pPr>
      <w:r>
        <w:rPr>
          <w:rFonts w:ascii="Tahoma" w:eastAsia="Tahoma" w:hAnsi="Tahoma" w:cs="Tahoma"/>
          <w:sz w:val="20"/>
          <w:szCs w:val="20"/>
        </w:rPr>
        <w:t>We will share this recording with the application review team, who will consider your responses against the district’s criteria and share this information with the Superintendent.</w:t>
      </w:r>
    </w:p>
    <w:p w14:paraId="4634448D" w14:textId="44682C0D" w:rsidR="00D272F3" w:rsidRDefault="00453D9B">
      <w:pPr>
        <w:numPr>
          <w:ilvl w:val="0"/>
          <w:numId w:val="2"/>
        </w:numPr>
        <w:rPr>
          <w:rFonts w:ascii="Tahoma" w:eastAsia="Tahoma" w:hAnsi="Tahoma" w:cs="Tahoma"/>
          <w:sz w:val="20"/>
          <w:szCs w:val="20"/>
        </w:rPr>
      </w:pPr>
      <w:r>
        <w:rPr>
          <w:rFonts w:ascii="Tahoma" w:eastAsia="Tahoma" w:hAnsi="Tahoma" w:cs="Tahoma"/>
          <w:sz w:val="20"/>
          <w:szCs w:val="20"/>
        </w:rPr>
        <w:t xml:space="preserve">The Superintendent will share </w:t>
      </w:r>
      <w:r>
        <w:rPr>
          <w:rFonts w:ascii="Tahoma" w:eastAsia="Tahoma" w:hAnsi="Tahoma" w:cs="Tahoma"/>
          <w:sz w:val="20"/>
          <w:szCs w:val="20"/>
        </w:rPr>
        <w:t xml:space="preserve">his written recommendation to the board of education prior to the </w:t>
      </w:r>
      <w:r w:rsidR="00CE5EDD">
        <w:rPr>
          <w:rFonts w:ascii="Tahoma" w:eastAsia="Tahoma" w:hAnsi="Tahoma" w:cs="Tahoma"/>
          <w:sz w:val="20"/>
          <w:szCs w:val="20"/>
        </w:rPr>
        <w:t>(Insert Date)</w:t>
      </w:r>
      <w:r>
        <w:rPr>
          <w:rFonts w:ascii="Tahoma" w:eastAsia="Tahoma" w:hAnsi="Tahoma" w:cs="Tahoma"/>
          <w:sz w:val="20"/>
          <w:szCs w:val="20"/>
        </w:rPr>
        <w:t xml:space="preserve"> Work Session, as will the DAC. We will contact you to share this recommendation ahead of the </w:t>
      </w:r>
      <w:r w:rsidR="00CE5EDD">
        <w:rPr>
          <w:rFonts w:ascii="Tahoma" w:eastAsia="Tahoma" w:hAnsi="Tahoma" w:cs="Tahoma"/>
          <w:sz w:val="20"/>
          <w:szCs w:val="20"/>
        </w:rPr>
        <w:t>(Insert Date)</w:t>
      </w:r>
      <w:r>
        <w:rPr>
          <w:rFonts w:ascii="Tahoma" w:eastAsia="Tahoma" w:hAnsi="Tahoma" w:cs="Tahoma"/>
          <w:sz w:val="20"/>
          <w:szCs w:val="20"/>
        </w:rPr>
        <w:t xml:space="preserve"> meeting as well.</w:t>
      </w:r>
    </w:p>
    <w:p w14:paraId="5E36B368" w14:textId="77777777" w:rsidR="00D272F3" w:rsidRDefault="00453D9B">
      <w:pPr>
        <w:numPr>
          <w:ilvl w:val="0"/>
          <w:numId w:val="2"/>
        </w:numPr>
        <w:rPr>
          <w:rFonts w:ascii="Tahoma" w:eastAsia="Tahoma" w:hAnsi="Tahoma" w:cs="Tahoma"/>
          <w:sz w:val="20"/>
          <w:szCs w:val="20"/>
        </w:rPr>
      </w:pPr>
      <w:r>
        <w:rPr>
          <w:rFonts w:ascii="Tahoma" w:eastAsia="Tahoma" w:hAnsi="Tahoma" w:cs="Tahoma"/>
          <w:sz w:val="20"/>
          <w:szCs w:val="20"/>
        </w:rPr>
        <w:t xml:space="preserve">In alignment with policy governance, the Board will </w:t>
      </w:r>
      <w:r>
        <w:rPr>
          <w:rFonts w:ascii="Tahoma" w:eastAsia="Tahoma" w:hAnsi="Tahoma" w:cs="Tahoma"/>
          <w:sz w:val="20"/>
          <w:szCs w:val="20"/>
        </w:rPr>
        <w:t>not be requesting presentations from applicants at this meeting.</w:t>
      </w:r>
    </w:p>
    <w:p w14:paraId="738D82FB" w14:textId="1C986EB0" w:rsidR="00D272F3" w:rsidRDefault="00453D9B">
      <w:pPr>
        <w:numPr>
          <w:ilvl w:val="0"/>
          <w:numId w:val="2"/>
        </w:numPr>
        <w:rPr>
          <w:rFonts w:ascii="Tahoma" w:eastAsia="Tahoma" w:hAnsi="Tahoma" w:cs="Tahoma"/>
          <w:sz w:val="20"/>
          <w:szCs w:val="20"/>
        </w:rPr>
      </w:pPr>
      <w:r>
        <w:rPr>
          <w:rFonts w:ascii="Tahoma" w:eastAsia="Tahoma" w:hAnsi="Tahoma" w:cs="Tahoma"/>
          <w:sz w:val="20"/>
          <w:szCs w:val="20"/>
        </w:rPr>
        <w:t xml:space="preserve">We invite you to bring out your supporters on </w:t>
      </w:r>
      <w:r w:rsidR="009F258C">
        <w:rPr>
          <w:rFonts w:ascii="Tahoma" w:eastAsia="Tahoma" w:hAnsi="Tahoma" w:cs="Tahoma"/>
          <w:sz w:val="20"/>
          <w:szCs w:val="20"/>
        </w:rPr>
        <w:t>(Insert Date)</w:t>
      </w:r>
      <w:r>
        <w:rPr>
          <w:rFonts w:ascii="Tahoma" w:eastAsia="Tahoma" w:hAnsi="Tahoma" w:cs="Tahoma"/>
          <w:sz w:val="20"/>
          <w:szCs w:val="20"/>
        </w:rPr>
        <w:t xml:space="preserve"> for Public Comment. The process will culminate in a board vote the same night to approve or deny the application.</w:t>
      </w:r>
    </w:p>
    <w:p w14:paraId="16E6CE19" w14:textId="401206FC" w:rsidR="009F258C" w:rsidRDefault="00453D9B">
      <w:pPr>
        <w:numPr>
          <w:ilvl w:val="0"/>
          <w:numId w:val="2"/>
        </w:numPr>
        <w:rPr>
          <w:rFonts w:ascii="Tahoma" w:eastAsia="Tahoma" w:hAnsi="Tahoma" w:cs="Tahoma"/>
          <w:sz w:val="20"/>
          <w:szCs w:val="20"/>
        </w:rPr>
      </w:pPr>
      <w:r>
        <w:rPr>
          <w:rFonts w:ascii="Tahoma" w:eastAsia="Tahoma" w:hAnsi="Tahoma" w:cs="Tahoma"/>
          <w:sz w:val="20"/>
          <w:szCs w:val="20"/>
        </w:rPr>
        <w:t>Do you have any q</w:t>
      </w:r>
      <w:r>
        <w:rPr>
          <w:rFonts w:ascii="Tahoma" w:eastAsia="Tahoma" w:hAnsi="Tahoma" w:cs="Tahoma"/>
          <w:sz w:val="20"/>
          <w:szCs w:val="20"/>
        </w:rPr>
        <w:t>uestions about the process?</w:t>
      </w:r>
    </w:p>
    <w:p w14:paraId="0EA2C3BF" w14:textId="77777777" w:rsidR="009F258C" w:rsidRDefault="009F258C" w:rsidP="009F258C">
      <w:pPr>
        <w:ind w:left="720"/>
        <w:rPr>
          <w:rFonts w:ascii="Tahoma" w:eastAsia="Tahoma" w:hAnsi="Tahoma" w:cs="Tahoma"/>
          <w:sz w:val="20"/>
          <w:szCs w:val="20"/>
        </w:rPr>
      </w:pPr>
    </w:p>
    <w:p w14:paraId="75DC5608" w14:textId="0897BBF3" w:rsidR="00D272F3" w:rsidRDefault="00453D9B" w:rsidP="009F258C">
      <w:pPr>
        <w:rPr>
          <w:rFonts w:ascii="Tahoma" w:eastAsia="Tahoma" w:hAnsi="Tahoma" w:cs="Tahoma"/>
          <w:b/>
          <w:sz w:val="20"/>
          <w:szCs w:val="20"/>
        </w:rPr>
      </w:pPr>
      <w:r>
        <w:rPr>
          <w:rFonts w:ascii="Tahoma" w:eastAsia="Tahoma" w:hAnsi="Tahoma" w:cs="Tahoma"/>
          <w:b/>
          <w:sz w:val="20"/>
          <w:szCs w:val="20"/>
        </w:rPr>
        <w:t>Interview Questions:</w:t>
      </w:r>
    </w:p>
    <w:tbl>
      <w:tblPr>
        <w:tblStyle w:val="a"/>
        <w:tblW w:w="17925" w:type="dxa"/>
        <w:tblInd w:w="2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105"/>
        <w:gridCol w:w="14820"/>
      </w:tblGrid>
      <w:tr w:rsidR="00D272F3" w14:paraId="14A35E80" w14:textId="77777777" w:rsidTr="009F258C">
        <w:tc>
          <w:tcPr>
            <w:tcW w:w="3105" w:type="dxa"/>
          </w:tcPr>
          <w:p w14:paraId="20DD5949" w14:textId="77777777" w:rsidR="00D272F3" w:rsidRDefault="00453D9B">
            <w:pPr>
              <w:rPr>
                <w:rFonts w:ascii="Tahoma" w:eastAsia="Tahoma" w:hAnsi="Tahoma" w:cs="Tahoma"/>
                <w:b/>
                <w:sz w:val="20"/>
                <w:szCs w:val="20"/>
              </w:rPr>
            </w:pPr>
            <w:r>
              <w:rPr>
                <w:rFonts w:ascii="Tahoma" w:eastAsia="Tahoma" w:hAnsi="Tahoma" w:cs="Tahoma"/>
                <w:b/>
                <w:sz w:val="20"/>
                <w:szCs w:val="20"/>
              </w:rPr>
              <w:t xml:space="preserve">Application Name </w:t>
            </w:r>
          </w:p>
        </w:tc>
        <w:tc>
          <w:tcPr>
            <w:tcW w:w="14820" w:type="dxa"/>
          </w:tcPr>
          <w:p w14:paraId="66B6FA0B" w14:textId="77777777" w:rsidR="00D272F3" w:rsidRDefault="00D272F3">
            <w:pPr>
              <w:rPr>
                <w:rFonts w:ascii="Tahoma" w:eastAsia="Tahoma" w:hAnsi="Tahoma" w:cs="Tahoma"/>
                <w:sz w:val="20"/>
                <w:szCs w:val="20"/>
              </w:rPr>
            </w:pPr>
          </w:p>
        </w:tc>
      </w:tr>
      <w:tr w:rsidR="00D272F3" w14:paraId="7E0FF70B" w14:textId="77777777" w:rsidTr="009F258C">
        <w:tc>
          <w:tcPr>
            <w:tcW w:w="3105" w:type="dxa"/>
          </w:tcPr>
          <w:p w14:paraId="5A6D1A8F" w14:textId="77777777" w:rsidR="00D272F3" w:rsidRDefault="00453D9B">
            <w:pPr>
              <w:rPr>
                <w:rFonts w:ascii="Tahoma" w:eastAsia="Tahoma" w:hAnsi="Tahoma" w:cs="Tahoma"/>
                <w:b/>
                <w:sz w:val="20"/>
                <w:szCs w:val="20"/>
              </w:rPr>
            </w:pPr>
            <w:r>
              <w:rPr>
                <w:rFonts w:ascii="Tahoma" w:eastAsia="Tahoma" w:hAnsi="Tahoma" w:cs="Tahoma"/>
                <w:b/>
                <w:sz w:val="20"/>
                <w:szCs w:val="20"/>
              </w:rPr>
              <w:t xml:space="preserve">Date of Interview </w:t>
            </w:r>
          </w:p>
        </w:tc>
        <w:tc>
          <w:tcPr>
            <w:tcW w:w="14820" w:type="dxa"/>
          </w:tcPr>
          <w:p w14:paraId="26A0B36C" w14:textId="77777777" w:rsidR="00D272F3" w:rsidRDefault="00D272F3">
            <w:pPr>
              <w:rPr>
                <w:rFonts w:ascii="Tahoma" w:eastAsia="Tahoma" w:hAnsi="Tahoma" w:cs="Tahoma"/>
                <w:sz w:val="20"/>
                <w:szCs w:val="20"/>
              </w:rPr>
            </w:pPr>
          </w:p>
        </w:tc>
      </w:tr>
      <w:tr w:rsidR="00D272F3" w14:paraId="2F24C040" w14:textId="77777777" w:rsidTr="009F258C">
        <w:tc>
          <w:tcPr>
            <w:tcW w:w="3105" w:type="dxa"/>
          </w:tcPr>
          <w:p w14:paraId="458565C5" w14:textId="77777777" w:rsidR="00D272F3" w:rsidRDefault="00453D9B">
            <w:pPr>
              <w:rPr>
                <w:rFonts w:ascii="Tahoma" w:eastAsia="Tahoma" w:hAnsi="Tahoma" w:cs="Tahoma"/>
                <w:b/>
                <w:sz w:val="20"/>
                <w:szCs w:val="20"/>
              </w:rPr>
            </w:pPr>
            <w:r>
              <w:rPr>
                <w:rFonts w:ascii="Tahoma" w:eastAsia="Tahoma" w:hAnsi="Tahoma" w:cs="Tahoma"/>
                <w:b/>
                <w:sz w:val="20"/>
                <w:szCs w:val="20"/>
              </w:rPr>
              <w:t>Interviewees</w:t>
            </w:r>
          </w:p>
        </w:tc>
        <w:tc>
          <w:tcPr>
            <w:tcW w:w="14820" w:type="dxa"/>
          </w:tcPr>
          <w:p w14:paraId="299E0B50" w14:textId="77777777" w:rsidR="00D272F3" w:rsidRDefault="00D272F3">
            <w:pPr>
              <w:rPr>
                <w:rFonts w:ascii="Tahoma" w:eastAsia="Tahoma" w:hAnsi="Tahoma" w:cs="Tahoma"/>
                <w:sz w:val="20"/>
                <w:szCs w:val="20"/>
              </w:rPr>
            </w:pPr>
          </w:p>
        </w:tc>
      </w:tr>
      <w:tr w:rsidR="00D272F3" w14:paraId="71405682" w14:textId="77777777" w:rsidTr="009F258C">
        <w:tc>
          <w:tcPr>
            <w:tcW w:w="3105" w:type="dxa"/>
          </w:tcPr>
          <w:p w14:paraId="2FF015F7" w14:textId="77777777" w:rsidR="00D272F3" w:rsidRDefault="00453D9B">
            <w:pPr>
              <w:rPr>
                <w:rFonts w:ascii="Tahoma" w:eastAsia="Tahoma" w:hAnsi="Tahoma" w:cs="Tahoma"/>
                <w:b/>
                <w:sz w:val="20"/>
                <w:szCs w:val="20"/>
              </w:rPr>
            </w:pPr>
            <w:r>
              <w:rPr>
                <w:rFonts w:ascii="Tahoma" w:eastAsia="Tahoma" w:hAnsi="Tahoma" w:cs="Tahoma"/>
                <w:b/>
                <w:sz w:val="20"/>
                <w:szCs w:val="20"/>
              </w:rPr>
              <w:t xml:space="preserve">Interviewers </w:t>
            </w:r>
          </w:p>
        </w:tc>
        <w:tc>
          <w:tcPr>
            <w:tcW w:w="14820" w:type="dxa"/>
          </w:tcPr>
          <w:p w14:paraId="28877FD8" w14:textId="77777777" w:rsidR="00D272F3" w:rsidRDefault="00D272F3">
            <w:pPr>
              <w:rPr>
                <w:rFonts w:ascii="Tahoma" w:eastAsia="Tahoma" w:hAnsi="Tahoma" w:cs="Tahoma"/>
                <w:sz w:val="20"/>
                <w:szCs w:val="20"/>
              </w:rPr>
            </w:pPr>
          </w:p>
        </w:tc>
      </w:tr>
    </w:tbl>
    <w:p w14:paraId="4C43BFA6" w14:textId="77777777" w:rsidR="00D272F3" w:rsidRDefault="00D272F3">
      <w:pPr>
        <w:spacing w:after="160" w:line="259" w:lineRule="auto"/>
        <w:jc w:val="center"/>
        <w:rPr>
          <w:rFonts w:ascii="Rockwell" w:eastAsia="Rockwell" w:hAnsi="Rockwell" w:cs="Rockwell"/>
          <w:b/>
          <w:color w:val="0076BD"/>
          <w:sz w:val="20"/>
          <w:szCs w:val="20"/>
        </w:rPr>
      </w:pPr>
    </w:p>
    <w:p w14:paraId="6EBF851B" w14:textId="727290A5" w:rsidR="009F258C" w:rsidRDefault="009F258C" w:rsidP="009F258C">
      <w:pPr>
        <w:jc w:val="center"/>
        <w:rPr>
          <w:rFonts w:ascii="Rockwell" w:eastAsia="Rockwell" w:hAnsi="Rockwell" w:cs="Rockwell"/>
          <w:b/>
          <w:color w:val="0076BD"/>
          <w:sz w:val="20"/>
          <w:szCs w:val="20"/>
        </w:rPr>
      </w:pPr>
      <w:r>
        <w:rPr>
          <w:rFonts w:ascii="Rockwell" w:eastAsia="Rockwell" w:hAnsi="Rockwell" w:cs="Rockwell"/>
          <w:b/>
          <w:color w:val="0076BD"/>
          <w:sz w:val="20"/>
          <w:szCs w:val="20"/>
        </w:rPr>
        <w:br w:type="page"/>
      </w:r>
      <w:r>
        <w:rPr>
          <w:noProof/>
        </w:rPr>
        <w:lastRenderedPageBreak/>
        <w:drawing>
          <wp:inline distT="114300" distB="114300" distL="114300" distR="114300" wp14:anchorId="419D23C2" wp14:editId="447197DA">
            <wp:extent cx="6291618" cy="2933700"/>
            <wp:effectExtent l="0" t="0" r="0" b="0"/>
            <wp:docPr id="1" name="image1.png" descr="Text&#10;&#10;Description automatically generated"/>
            <wp:cNvGraphicFramePr/>
            <a:graphic xmlns:a="http://schemas.openxmlformats.org/drawingml/2006/main">
              <a:graphicData uri="http://schemas.openxmlformats.org/drawingml/2006/picture">
                <pic:pic xmlns:pic="http://schemas.openxmlformats.org/drawingml/2006/picture">
                  <pic:nvPicPr>
                    <pic:cNvPr id="1" name="image1.png" descr="Text&#10;&#10;Description automatically generated"/>
                    <pic:cNvPicPr preferRelativeResize="0"/>
                  </pic:nvPicPr>
                  <pic:blipFill>
                    <a:blip r:embed="rId7"/>
                    <a:srcRect/>
                    <a:stretch>
                      <a:fillRect/>
                    </a:stretch>
                  </pic:blipFill>
                  <pic:spPr>
                    <a:xfrm>
                      <a:off x="0" y="0"/>
                      <a:ext cx="6292222" cy="2933982"/>
                    </a:xfrm>
                    <a:prstGeom prst="rect">
                      <a:avLst/>
                    </a:prstGeom>
                    <a:ln/>
                  </pic:spPr>
                </pic:pic>
              </a:graphicData>
            </a:graphic>
          </wp:inline>
        </w:drawing>
      </w:r>
    </w:p>
    <w:p w14:paraId="302411DD" w14:textId="77777777" w:rsidR="009F258C" w:rsidRDefault="009F258C">
      <w:pPr>
        <w:rPr>
          <w:rFonts w:ascii="Rockwell" w:eastAsia="Rockwell" w:hAnsi="Rockwell" w:cs="Rockwell"/>
          <w:b/>
          <w:color w:val="0076BD"/>
          <w:sz w:val="20"/>
          <w:szCs w:val="20"/>
        </w:rPr>
      </w:pPr>
      <w:r>
        <w:rPr>
          <w:rFonts w:ascii="Rockwell" w:eastAsia="Rockwell" w:hAnsi="Rockwell" w:cs="Rockwell"/>
          <w:b/>
          <w:color w:val="0076BD"/>
          <w:sz w:val="20"/>
          <w:szCs w:val="20"/>
        </w:rPr>
        <w:br w:type="page"/>
      </w:r>
    </w:p>
    <w:p w14:paraId="5AD32D02" w14:textId="77777777" w:rsidR="009F258C" w:rsidRDefault="009F258C">
      <w:pPr>
        <w:rPr>
          <w:rFonts w:ascii="Rockwell" w:eastAsia="Rockwell" w:hAnsi="Rockwell" w:cs="Rockwell"/>
          <w:b/>
          <w:color w:val="0076BD"/>
          <w:sz w:val="20"/>
          <w:szCs w:val="20"/>
        </w:rPr>
      </w:pPr>
    </w:p>
    <w:p w14:paraId="5E1C180C" w14:textId="296DA77F" w:rsidR="00D272F3" w:rsidRDefault="00453D9B">
      <w:pPr>
        <w:spacing w:after="160" w:line="259" w:lineRule="auto"/>
        <w:jc w:val="center"/>
        <w:rPr>
          <w:rFonts w:ascii="Rockwell" w:eastAsia="Rockwell" w:hAnsi="Rockwell" w:cs="Rockwell"/>
          <w:b/>
          <w:color w:val="0076BD"/>
          <w:sz w:val="20"/>
          <w:szCs w:val="20"/>
        </w:rPr>
      </w:pPr>
      <w:r>
        <w:rPr>
          <w:rFonts w:ascii="Rockwell" w:eastAsia="Rockwell" w:hAnsi="Rockwell" w:cs="Rockwell"/>
          <w:b/>
          <w:color w:val="0076BD"/>
          <w:sz w:val="20"/>
          <w:szCs w:val="20"/>
        </w:rPr>
        <w:t xml:space="preserve">STANDARD QUESTIONS </w:t>
      </w:r>
    </w:p>
    <w:p w14:paraId="76D36EE8" w14:textId="4F8F8F90" w:rsidR="00D272F3" w:rsidRDefault="00453D9B">
      <w:pPr>
        <w:tabs>
          <w:tab w:val="center" w:pos="4680"/>
          <w:tab w:val="right" w:pos="9360"/>
        </w:tabs>
        <w:spacing w:after="160" w:line="259" w:lineRule="auto"/>
        <w:jc w:val="center"/>
        <w:rPr>
          <w:rFonts w:ascii="Rockwell" w:eastAsia="Rockwell" w:hAnsi="Rockwell" w:cs="Rockwell"/>
          <w:b/>
          <w:i/>
          <w:color w:val="0076BD"/>
          <w:sz w:val="20"/>
          <w:szCs w:val="20"/>
        </w:rPr>
      </w:pPr>
      <w:r>
        <w:rPr>
          <w:rFonts w:ascii="Tahoma" w:eastAsia="Tahoma" w:hAnsi="Tahoma" w:cs="Tahoma"/>
          <w:i/>
          <w:sz w:val="20"/>
          <w:szCs w:val="20"/>
        </w:rPr>
        <w:t xml:space="preserve">Start with the standard interview questions, then go through the </w:t>
      </w:r>
      <w:r w:rsidR="009F258C">
        <w:rPr>
          <w:rFonts w:ascii="Tahoma" w:eastAsia="Tahoma" w:hAnsi="Tahoma" w:cs="Tahoma"/>
          <w:i/>
          <w:sz w:val="20"/>
          <w:szCs w:val="20"/>
        </w:rPr>
        <w:t xml:space="preserve">application review team’s </w:t>
      </w:r>
      <w:r>
        <w:rPr>
          <w:rFonts w:ascii="Tahoma" w:eastAsia="Tahoma" w:hAnsi="Tahoma" w:cs="Tahoma"/>
          <w:i/>
          <w:sz w:val="20"/>
          <w:szCs w:val="20"/>
        </w:rPr>
        <w:t>school-specific clarifying questions, then probing questions.</w:t>
      </w:r>
    </w:p>
    <w:tbl>
      <w:tblPr>
        <w:tblStyle w:val="a0"/>
        <w:tblW w:w="18945" w:type="dxa"/>
        <w:tblInd w:w="-75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720"/>
        <w:gridCol w:w="1110"/>
        <w:gridCol w:w="1530"/>
        <w:gridCol w:w="5040"/>
        <w:gridCol w:w="8340"/>
        <w:gridCol w:w="2205"/>
      </w:tblGrid>
      <w:tr w:rsidR="00D272F3" w14:paraId="42E68959" w14:textId="77777777">
        <w:tc>
          <w:tcPr>
            <w:tcW w:w="720" w:type="dxa"/>
            <w:shd w:val="clear" w:color="auto" w:fill="auto"/>
            <w:tcMar>
              <w:top w:w="100" w:type="dxa"/>
              <w:left w:w="100" w:type="dxa"/>
              <w:bottom w:w="100" w:type="dxa"/>
              <w:right w:w="100" w:type="dxa"/>
            </w:tcMar>
          </w:tcPr>
          <w:p w14:paraId="28529F5C" w14:textId="77777777" w:rsidR="00D272F3" w:rsidRDefault="00453D9B">
            <w:pPr>
              <w:widowControl w:val="0"/>
              <w:spacing w:line="240" w:lineRule="auto"/>
              <w:jc w:val="center"/>
              <w:rPr>
                <w:rFonts w:ascii="Tahoma" w:eastAsia="Tahoma" w:hAnsi="Tahoma" w:cs="Tahoma"/>
                <w:b/>
                <w:sz w:val="20"/>
                <w:szCs w:val="20"/>
              </w:rPr>
            </w:pPr>
            <w:r>
              <w:rPr>
                <w:rFonts w:ascii="Tahoma" w:eastAsia="Tahoma" w:hAnsi="Tahoma" w:cs="Tahoma"/>
                <w:b/>
                <w:sz w:val="20"/>
                <w:szCs w:val="20"/>
              </w:rPr>
              <w:t>Question</w:t>
            </w:r>
          </w:p>
        </w:tc>
        <w:tc>
          <w:tcPr>
            <w:tcW w:w="1110" w:type="dxa"/>
            <w:shd w:val="clear" w:color="auto" w:fill="auto"/>
            <w:tcMar>
              <w:top w:w="100" w:type="dxa"/>
              <w:left w:w="100" w:type="dxa"/>
              <w:bottom w:w="100" w:type="dxa"/>
              <w:right w:w="100" w:type="dxa"/>
            </w:tcMar>
          </w:tcPr>
          <w:p w14:paraId="04B8679D" w14:textId="77777777" w:rsidR="00D272F3" w:rsidRDefault="00453D9B">
            <w:pPr>
              <w:widowControl w:val="0"/>
              <w:spacing w:line="240" w:lineRule="auto"/>
              <w:jc w:val="center"/>
              <w:rPr>
                <w:rFonts w:ascii="Tahoma" w:eastAsia="Tahoma" w:hAnsi="Tahoma" w:cs="Tahoma"/>
                <w:b/>
                <w:sz w:val="20"/>
                <w:szCs w:val="20"/>
              </w:rPr>
            </w:pPr>
            <w:r>
              <w:rPr>
                <w:rFonts w:ascii="Tahoma" w:eastAsia="Tahoma" w:hAnsi="Tahoma" w:cs="Tahoma"/>
                <w:b/>
                <w:sz w:val="20"/>
                <w:szCs w:val="20"/>
              </w:rPr>
              <w:t xml:space="preserve">Directed at </w:t>
            </w:r>
          </w:p>
        </w:tc>
        <w:tc>
          <w:tcPr>
            <w:tcW w:w="1530" w:type="dxa"/>
            <w:shd w:val="clear" w:color="auto" w:fill="auto"/>
            <w:tcMar>
              <w:top w:w="100" w:type="dxa"/>
              <w:left w:w="100" w:type="dxa"/>
              <w:bottom w:w="100" w:type="dxa"/>
              <w:right w:w="100" w:type="dxa"/>
            </w:tcMar>
          </w:tcPr>
          <w:p w14:paraId="316BA7AF" w14:textId="0B1ED3B1" w:rsidR="00D272F3" w:rsidRDefault="00453D9B">
            <w:pPr>
              <w:widowControl w:val="0"/>
              <w:spacing w:line="240" w:lineRule="auto"/>
              <w:jc w:val="center"/>
              <w:rPr>
                <w:rFonts w:ascii="Tahoma" w:eastAsia="Tahoma" w:hAnsi="Tahoma" w:cs="Tahoma"/>
                <w:b/>
                <w:sz w:val="20"/>
                <w:szCs w:val="20"/>
              </w:rPr>
            </w:pPr>
            <w:r>
              <w:rPr>
                <w:rFonts w:ascii="Tahoma" w:eastAsia="Tahoma" w:hAnsi="Tahoma" w:cs="Tahoma"/>
                <w:b/>
                <w:sz w:val="20"/>
                <w:szCs w:val="20"/>
              </w:rPr>
              <w:t xml:space="preserve">Section of </w:t>
            </w:r>
            <w:r w:rsidR="009F258C">
              <w:rPr>
                <w:rFonts w:ascii="Tahoma" w:eastAsia="Tahoma" w:hAnsi="Tahoma" w:cs="Tahoma"/>
                <w:b/>
                <w:sz w:val="20"/>
                <w:szCs w:val="20"/>
              </w:rPr>
              <w:t>Application</w:t>
            </w:r>
          </w:p>
        </w:tc>
        <w:tc>
          <w:tcPr>
            <w:tcW w:w="5040" w:type="dxa"/>
            <w:shd w:val="clear" w:color="auto" w:fill="auto"/>
            <w:tcMar>
              <w:top w:w="100" w:type="dxa"/>
              <w:left w:w="100" w:type="dxa"/>
              <w:bottom w:w="100" w:type="dxa"/>
              <w:right w:w="100" w:type="dxa"/>
            </w:tcMar>
          </w:tcPr>
          <w:p w14:paraId="0A0CC084" w14:textId="77777777" w:rsidR="00D272F3" w:rsidRDefault="00453D9B">
            <w:pPr>
              <w:widowControl w:val="0"/>
              <w:spacing w:line="240" w:lineRule="auto"/>
              <w:jc w:val="center"/>
              <w:rPr>
                <w:rFonts w:ascii="Tahoma" w:eastAsia="Tahoma" w:hAnsi="Tahoma" w:cs="Tahoma"/>
                <w:b/>
                <w:sz w:val="20"/>
                <w:szCs w:val="20"/>
              </w:rPr>
            </w:pPr>
            <w:r>
              <w:rPr>
                <w:rFonts w:ascii="Tahoma" w:eastAsia="Tahoma" w:hAnsi="Tahoma" w:cs="Tahoma"/>
                <w:b/>
                <w:sz w:val="20"/>
                <w:szCs w:val="20"/>
              </w:rPr>
              <w:t xml:space="preserve">Standard Questions </w:t>
            </w:r>
          </w:p>
        </w:tc>
        <w:tc>
          <w:tcPr>
            <w:tcW w:w="8340" w:type="dxa"/>
            <w:shd w:val="clear" w:color="auto" w:fill="auto"/>
            <w:tcMar>
              <w:top w:w="100" w:type="dxa"/>
              <w:left w:w="100" w:type="dxa"/>
              <w:bottom w:w="100" w:type="dxa"/>
              <w:right w:w="100" w:type="dxa"/>
            </w:tcMar>
          </w:tcPr>
          <w:p w14:paraId="2642368F" w14:textId="77777777" w:rsidR="00D272F3" w:rsidRDefault="00453D9B">
            <w:pPr>
              <w:widowControl w:val="0"/>
              <w:spacing w:line="240" w:lineRule="auto"/>
              <w:jc w:val="center"/>
              <w:rPr>
                <w:rFonts w:ascii="Tahoma" w:eastAsia="Tahoma" w:hAnsi="Tahoma" w:cs="Tahoma"/>
                <w:b/>
                <w:sz w:val="20"/>
                <w:szCs w:val="20"/>
              </w:rPr>
            </w:pPr>
            <w:r>
              <w:rPr>
                <w:rFonts w:ascii="Tahoma" w:eastAsia="Tahoma" w:hAnsi="Tahoma" w:cs="Tahoma"/>
                <w:b/>
                <w:sz w:val="20"/>
                <w:szCs w:val="20"/>
              </w:rPr>
              <w:t xml:space="preserve">Interviewer Notes </w:t>
            </w:r>
          </w:p>
        </w:tc>
        <w:tc>
          <w:tcPr>
            <w:tcW w:w="2205" w:type="dxa"/>
            <w:shd w:val="clear" w:color="auto" w:fill="auto"/>
            <w:tcMar>
              <w:top w:w="100" w:type="dxa"/>
              <w:left w:w="100" w:type="dxa"/>
              <w:bottom w:w="100" w:type="dxa"/>
              <w:right w:w="100" w:type="dxa"/>
            </w:tcMar>
          </w:tcPr>
          <w:p w14:paraId="5533E50A" w14:textId="77777777" w:rsidR="00D272F3" w:rsidRDefault="00453D9B">
            <w:pPr>
              <w:widowControl w:val="0"/>
              <w:spacing w:line="240" w:lineRule="auto"/>
              <w:jc w:val="center"/>
              <w:rPr>
                <w:rFonts w:ascii="Tahoma" w:eastAsia="Tahoma" w:hAnsi="Tahoma" w:cs="Tahoma"/>
                <w:b/>
                <w:sz w:val="20"/>
                <w:szCs w:val="20"/>
              </w:rPr>
            </w:pPr>
            <w:r>
              <w:rPr>
                <w:rFonts w:ascii="Tahoma" w:eastAsia="Tahoma" w:hAnsi="Tahoma" w:cs="Tahoma"/>
                <w:b/>
                <w:sz w:val="20"/>
                <w:szCs w:val="20"/>
              </w:rPr>
              <w:t xml:space="preserve">Addressed </w:t>
            </w:r>
            <w:r>
              <w:rPr>
                <w:rFonts w:ascii="Tahoma" w:eastAsia="Tahoma" w:hAnsi="Tahoma" w:cs="Tahoma"/>
                <w:b/>
                <w:sz w:val="20"/>
                <w:szCs w:val="20"/>
              </w:rPr>
              <w:t>Concern?</w:t>
            </w:r>
          </w:p>
        </w:tc>
      </w:tr>
      <w:tr w:rsidR="00D272F3" w14:paraId="7F324CD7" w14:textId="77777777">
        <w:trPr>
          <w:trHeight w:val="1920"/>
        </w:trPr>
        <w:tc>
          <w:tcPr>
            <w:tcW w:w="720" w:type="dxa"/>
            <w:shd w:val="clear" w:color="auto" w:fill="auto"/>
            <w:tcMar>
              <w:top w:w="100" w:type="dxa"/>
              <w:left w:w="100" w:type="dxa"/>
              <w:bottom w:w="100" w:type="dxa"/>
              <w:right w:w="100" w:type="dxa"/>
            </w:tcMar>
          </w:tcPr>
          <w:p w14:paraId="212FF792" w14:textId="77777777" w:rsidR="00D272F3" w:rsidRDefault="00D272F3">
            <w:pPr>
              <w:widowControl w:val="0"/>
              <w:spacing w:line="240" w:lineRule="auto"/>
              <w:rPr>
                <w:rFonts w:ascii="Tahoma" w:eastAsia="Tahoma" w:hAnsi="Tahoma" w:cs="Tahoma"/>
                <w:sz w:val="20"/>
                <w:szCs w:val="20"/>
              </w:rPr>
            </w:pPr>
          </w:p>
        </w:tc>
        <w:tc>
          <w:tcPr>
            <w:tcW w:w="1110" w:type="dxa"/>
            <w:shd w:val="clear" w:color="auto" w:fill="auto"/>
            <w:tcMar>
              <w:top w:w="100" w:type="dxa"/>
              <w:left w:w="100" w:type="dxa"/>
              <w:bottom w:w="100" w:type="dxa"/>
              <w:right w:w="100" w:type="dxa"/>
            </w:tcMar>
          </w:tcPr>
          <w:p w14:paraId="48396685" w14:textId="77777777" w:rsidR="00D272F3" w:rsidRDefault="00453D9B">
            <w:pPr>
              <w:widowControl w:val="0"/>
              <w:spacing w:line="240" w:lineRule="auto"/>
              <w:rPr>
                <w:rFonts w:ascii="Tahoma" w:eastAsia="Tahoma" w:hAnsi="Tahoma" w:cs="Tahoma"/>
                <w:sz w:val="20"/>
                <w:szCs w:val="20"/>
              </w:rPr>
            </w:pPr>
            <w:r>
              <w:rPr>
                <w:rFonts w:ascii="Tahoma" w:eastAsia="Tahoma" w:hAnsi="Tahoma" w:cs="Tahoma"/>
                <w:sz w:val="20"/>
                <w:szCs w:val="20"/>
              </w:rPr>
              <w:t>Open</w:t>
            </w:r>
          </w:p>
        </w:tc>
        <w:tc>
          <w:tcPr>
            <w:tcW w:w="1530" w:type="dxa"/>
            <w:shd w:val="clear" w:color="auto" w:fill="auto"/>
            <w:tcMar>
              <w:top w:w="100" w:type="dxa"/>
              <w:left w:w="100" w:type="dxa"/>
              <w:bottom w:w="100" w:type="dxa"/>
              <w:right w:w="100" w:type="dxa"/>
            </w:tcMar>
          </w:tcPr>
          <w:p w14:paraId="5D1EC4EC" w14:textId="77777777" w:rsidR="00D272F3" w:rsidRDefault="00453D9B">
            <w:pPr>
              <w:widowControl w:val="0"/>
              <w:spacing w:line="240" w:lineRule="auto"/>
              <w:rPr>
                <w:rFonts w:ascii="Tahoma" w:eastAsia="Tahoma" w:hAnsi="Tahoma" w:cs="Tahoma"/>
                <w:sz w:val="20"/>
                <w:szCs w:val="20"/>
              </w:rPr>
            </w:pPr>
            <w:r>
              <w:rPr>
                <w:rFonts w:ascii="Tahoma" w:eastAsia="Tahoma" w:hAnsi="Tahoma" w:cs="Tahoma"/>
                <w:sz w:val="20"/>
                <w:szCs w:val="20"/>
              </w:rPr>
              <w:t>School Culture/ Summary</w:t>
            </w:r>
          </w:p>
        </w:tc>
        <w:tc>
          <w:tcPr>
            <w:tcW w:w="5040" w:type="dxa"/>
            <w:shd w:val="clear" w:color="auto" w:fill="auto"/>
            <w:tcMar>
              <w:top w:w="100" w:type="dxa"/>
              <w:left w:w="100" w:type="dxa"/>
              <w:bottom w:w="100" w:type="dxa"/>
              <w:right w:w="100" w:type="dxa"/>
            </w:tcMar>
          </w:tcPr>
          <w:p w14:paraId="00756BF4" w14:textId="77777777" w:rsidR="00D272F3" w:rsidRDefault="00453D9B">
            <w:pPr>
              <w:widowControl w:val="0"/>
              <w:spacing w:line="240" w:lineRule="auto"/>
              <w:rPr>
                <w:rFonts w:ascii="Tahoma" w:eastAsia="Tahoma" w:hAnsi="Tahoma" w:cs="Tahoma"/>
                <w:sz w:val="20"/>
                <w:szCs w:val="20"/>
              </w:rPr>
            </w:pPr>
            <w:r>
              <w:rPr>
                <w:rFonts w:ascii="Tahoma" w:eastAsia="Tahoma" w:hAnsi="Tahoma" w:cs="Tahoma"/>
                <w:sz w:val="20"/>
                <w:szCs w:val="20"/>
              </w:rPr>
              <w:t>Describe the vision and mission of your proposed school and the specific need that this school would meet.</w:t>
            </w:r>
          </w:p>
        </w:tc>
        <w:tc>
          <w:tcPr>
            <w:tcW w:w="8340" w:type="dxa"/>
            <w:shd w:val="clear" w:color="auto" w:fill="auto"/>
            <w:tcMar>
              <w:top w:w="100" w:type="dxa"/>
              <w:left w:w="100" w:type="dxa"/>
              <w:bottom w:w="100" w:type="dxa"/>
              <w:right w:w="100" w:type="dxa"/>
            </w:tcMar>
          </w:tcPr>
          <w:p w14:paraId="33BB176E" w14:textId="77777777" w:rsidR="00D272F3" w:rsidRDefault="00D272F3">
            <w:pPr>
              <w:widowControl w:val="0"/>
              <w:spacing w:line="240" w:lineRule="auto"/>
              <w:rPr>
                <w:rFonts w:ascii="Tahoma" w:eastAsia="Tahoma" w:hAnsi="Tahoma" w:cs="Tahoma"/>
                <w:sz w:val="20"/>
                <w:szCs w:val="20"/>
              </w:rPr>
            </w:pPr>
          </w:p>
        </w:tc>
        <w:tc>
          <w:tcPr>
            <w:tcW w:w="2205" w:type="dxa"/>
            <w:shd w:val="clear" w:color="auto" w:fill="auto"/>
            <w:tcMar>
              <w:top w:w="100" w:type="dxa"/>
              <w:left w:w="100" w:type="dxa"/>
              <w:bottom w:w="100" w:type="dxa"/>
              <w:right w:w="100" w:type="dxa"/>
            </w:tcMar>
          </w:tcPr>
          <w:p w14:paraId="2B7E9BBF" w14:textId="77777777" w:rsidR="00D272F3" w:rsidRDefault="00453D9B">
            <w:pPr>
              <w:widowControl w:val="0"/>
              <w:numPr>
                <w:ilvl w:val="0"/>
                <w:numId w:val="5"/>
              </w:numPr>
              <w:spacing w:line="240" w:lineRule="auto"/>
              <w:ind w:left="360"/>
              <w:rPr>
                <w:rFonts w:ascii="Tahoma" w:eastAsia="Tahoma" w:hAnsi="Tahoma" w:cs="Tahoma"/>
                <w:sz w:val="20"/>
                <w:szCs w:val="20"/>
              </w:rPr>
            </w:pPr>
            <w:r>
              <w:rPr>
                <w:rFonts w:ascii="Tahoma" w:eastAsia="Tahoma" w:hAnsi="Tahoma" w:cs="Tahoma"/>
                <w:sz w:val="20"/>
                <w:szCs w:val="20"/>
              </w:rPr>
              <w:t>Yes, answer clarified</w:t>
            </w:r>
          </w:p>
          <w:p w14:paraId="3329C9FD" w14:textId="77777777" w:rsidR="00D272F3" w:rsidRDefault="00453D9B">
            <w:pPr>
              <w:widowControl w:val="0"/>
              <w:numPr>
                <w:ilvl w:val="0"/>
                <w:numId w:val="5"/>
              </w:numPr>
              <w:spacing w:line="240" w:lineRule="auto"/>
              <w:ind w:left="360"/>
              <w:rPr>
                <w:rFonts w:ascii="Tahoma" w:eastAsia="Tahoma" w:hAnsi="Tahoma" w:cs="Tahoma"/>
                <w:sz w:val="20"/>
                <w:szCs w:val="20"/>
              </w:rPr>
            </w:pPr>
            <w:r>
              <w:rPr>
                <w:rFonts w:ascii="Tahoma" w:eastAsia="Tahoma" w:hAnsi="Tahoma" w:cs="Tahoma"/>
                <w:sz w:val="20"/>
                <w:szCs w:val="20"/>
              </w:rPr>
              <w:t>No, still unclear</w:t>
            </w:r>
          </w:p>
          <w:p w14:paraId="6536B7B3" w14:textId="77777777" w:rsidR="00D272F3" w:rsidRDefault="00453D9B">
            <w:pPr>
              <w:widowControl w:val="0"/>
              <w:numPr>
                <w:ilvl w:val="0"/>
                <w:numId w:val="5"/>
              </w:numPr>
              <w:spacing w:line="240" w:lineRule="auto"/>
              <w:ind w:left="360"/>
              <w:rPr>
                <w:rFonts w:ascii="Tahoma" w:eastAsia="Tahoma" w:hAnsi="Tahoma" w:cs="Tahoma"/>
                <w:sz w:val="20"/>
                <w:szCs w:val="20"/>
              </w:rPr>
            </w:pPr>
            <w:r>
              <w:rPr>
                <w:rFonts w:ascii="Tahoma" w:eastAsia="Tahoma" w:hAnsi="Tahoma" w:cs="Tahoma"/>
                <w:sz w:val="20"/>
                <w:szCs w:val="20"/>
              </w:rPr>
              <w:t>Red flag - Significant concern</w:t>
            </w:r>
          </w:p>
        </w:tc>
      </w:tr>
      <w:tr w:rsidR="00D272F3" w14:paraId="5AA4817E" w14:textId="77777777">
        <w:trPr>
          <w:trHeight w:val="1920"/>
        </w:trPr>
        <w:tc>
          <w:tcPr>
            <w:tcW w:w="720" w:type="dxa"/>
            <w:shd w:val="clear" w:color="auto" w:fill="auto"/>
            <w:tcMar>
              <w:top w:w="100" w:type="dxa"/>
              <w:left w:w="100" w:type="dxa"/>
              <w:bottom w:w="100" w:type="dxa"/>
              <w:right w:w="100" w:type="dxa"/>
            </w:tcMar>
          </w:tcPr>
          <w:p w14:paraId="47BAD189" w14:textId="77777777" w:rsidR="00D272F3" w:rsidRDefault="00D272F3">
            <w:pPr>
              <w:widowControl w:val="0"/>
              <w:spacing w:line="240" w:lineRule="auto"/>
              <w:rPr>
                <w:rFonts w:ascii="Tahoma" w:eastAsia="Tahoma" w:hAnsi="Tahoma" w:cs="Tahoma"/>
                <w:sz w:val="20"/>
                <w:szCs w:val="20"/>
              </w:rPr>
            </w:pPr>
          </w:p>
        </w:tc>
        <w:tc>
          <w:tcPr>
            <w:tcW w:w="1110" w:type="dxa"/>
            <w:shd w:val="clear" w:color="auto" w:fill="auto"/>
            <w:tcMar>
              <w:top w:w="100" w:type="dxa"/>
              <w:left w:w="100" w:type="dxa"/>
              <w:bottom w:w="100" w:type="dxa"/>
              <w:right w:w="100" w:type="dxa"/>
            </w:tcMar>
          </w:tcPr>
          <w:p w14:paraId="6505514E" w14:textId="77777777" w:rsidR="00D272F3" w:rsidRDefault="00453D9B">
            <w:pPr>
              <w:widowControl w:val="0"/>
              <w:spacing w:line="240" w:lineRule="auto"/>
              <w:rPr>
                <w:rFonts w:ascii="Tahoma" w:eastAsia="Tahoma" w:hAnsi="Tahoma" w:cs="Tahoma"/>
                <w:sz w:val="20"/>
                <w:szCs w:val="20"/>
              </w:rPr>
            </w:pPr>
            <w:r>
              <w:rPr>
                <w:rFonts w:ascii="Tahoma" w:eastAsia="Tahoma" w:hAnsi="Tahoma" w:cs="Tahoma"/>
                <w:sz w:val="20"/>
                <w:szCs w:val="20"/>
              </w:rPr>
              <w:t>School Leadership Team</w:t>
            </w:r>
          </w:p>
        </w:tc>
        <w:tc>
          <w:tcPr>
            <w:tcW w:w="1530" w:type="dxa"/>
            <w:shd w:val="clear" w:color="auto" w:fill="auto"/>
            <w:tcMar>
              <w:top w:w="100" w:type="dxa"/>
              <w:left w:w="100" w:type="dxa"/>
              <w:bottom w:w="100" w:type="dxa"/>
              <w:right w:w="100" w:type="dxa"/>
            </w:tcMar>
          </w:tcPr>
          <w:p w14:paraId="180D03B1" w14:textId="77777777" w:rsidR="00D272F3" w:rsidRDefault="00453D9B">
            <w:pPr>
              <w:widowControl w:val="0"/>
              <w:spacing w:line="240" w:lineRule="auto"/>
              <w:rPr>
                <w:rFonts w:ascii="Tahoma" w:eastAsia="Tahoma" w:hAnsi="Tahoma" w:cs="Tahoma"/>
                <w:sz w:val="20"/>
                <w:szCs w:val="20"/>
              </w:rPr>
            </w:pPr>
            <w:r>
              <w:rPr>
                <w:rFonts w:ascii="Tahoma" w:eastAsia="Tahoma" w:hAnsi="Tahoma" w:cs="Tahoma"/>
                <w:sz w:val="20"/>
                <w:szCs w:val="20"/>
              </w:rPr>
              <w:t>Leadership - Capacity</w:t>
            </w:r>
          </w:p>
        </w:tc>
        <w:tc>
          <w:tcPr>
            <w:tcW w:w="5040" w:type="dxa"/>
            <w:shd w:val="clear" w:color="auto" w:fill="auto"/>
            <w:tcMar>
              <w:top w:w="100" w:type="dxa"/>
              <w:left w:w="100" w:type="dxa"/>
              <w:bottom w:w="100" w:type="dxa"/>
              <w:right w:w="100" w:type="dxa"/>
            </w:tcMar>
          </w:tcPr>
          <w:p w14:paraId="4653556C" w14:textId="77777777" w:rsidR="00D272F3" w:rsidRDefault="00453D9B">
            <w:pPr>
              <w:widowControl w:val="0"/>
              <w:spacing w:line="240" w:lineRule="auto"/>
              <w:rPr>
                <w:rFonts w:ascii="Tahoma" w:eastAsia="Tahoma" w:hAnsi="Tahoma" w:cs="Tahoma"/>
                <w:sz w:val="20"/>
                <w:szCs w:val="20"/>
              </w:rPr>
            </w:pPr>
            <w:r>
              <w:rPr>
                <w:rFonts w:ascii="Tahoma" w:eastAsia="Tahoma" w:hAnsi="Tahoma" w:cs="Tahoma"/>
                <w:sz w:val="20"/>
                <w:szCs w:val="20"/>
              </w:rPr>
              <w:t>What in your proposed leadership team’s background and experience has prepared you to launch and lead a successful new school, and what steps have you taken to address capacities that your team may be lacking?</w:t>
            </w:r>
          </w:p>
          <w:p w14:paraId="0600EBF3" w14:textId="77777777" w:rsidR="00D272F3" w:rsidRDefault="00D272F3">
            <w:pPr>
              <w:widowControl w:val="0"/>
              <w:spacing w:line="240" w:lineRule="auto"/>
              <w:rPr>
                <w:rFonts w:ascii="Tahoma" w:eastAsia="Tahoma" w:hAnsi="Tahoma" w:cs="Tahoma"/>
                <w:sz w:val="20"/>
                <w:szCs w:val="20"/>
              </w:rPr>
            </w:pPr>
          </w:p>
          <w:p w14:paraId="6C688957" w14:textId="77777777" w:rsidR="00D272F3" w:rsidRDefault="00453D9B">
            <w:pPr>
              <w:widowControl w:val="0"/>
              <w:numPr>
                <w:ilvl w:val="0"/>
                <w:numId w:val="6"/>
              </w:numPr>
              <w:spacing w:line="240" w:lineRule="auto"/>
              <w:rPr>
                <w:rFonts w:ascii="Tahoma" w:eastAsia="Tahoma" w:hAnsi="Tahoma" w:cs="Tahoma"/>
                <w:b/>
                <w:sz w:val="20"/>
                <w:szCs w:val="20"/>
              </w:rPr>
            </w:pPr>
            <w:r>
              <w:rPr>
                <w:rFonts w:ascii="Tahoma" w:eastAsia="Tahoma" w:hAnsi="Tahoma" w:cs="Tahoma"/>
                <w:b/>
                <w:sz w:val="20"/>
                <w:szCs w:val="20"/>
              </w:rPr>
              <w:t xml:space="preserve">Possible </w:t>
            </w:r>
            <w:r>
              <w:rPr>
                <w:rFonts w:ascii="Tahoma" w:eastAsia="Tahoma" w:hAnsi="Tahoma" w:cs="Tahoma"/>
                <w:b/>
                <w:sz w:val="20"/>
                <w:szCs w:val="20"/>
              </w:rPr>
              <w:t>Follow-Up (if clear gaps in leadership capacity):</w:t>
            </w:r>
          </w:p>
          <w:p w14:paraId="0169B410" w14:textId="77777777" w:rsidR="00D272F3" w:rsidRDefault="00D272F3">
            <w:pPr>
              <w:widowControl w:val="0"/>
              <w:spacing w:line="240" w:lineRule="auto"/>
              <w:rPr>
                <w:rFonts w:ascii="Tahoma" w:eastAsia="Tahoma" w:hAnsi="Tahoma" w:cs="Tahoma"/>
                <w:sz w:val="20"/>
                <w:szCs w:val="20"/>
              </w:rPr>
            </w:pPr>
          </w:p>
          <w:p w14:paraId="4F2D7B31" w14:textId="77777777" w:rsidR="00D272F3" w:rsidRDefault="00453D9B">
            <w:pPr>
              <w:widowControl w:val="0"/>
              <w:spacing w:line="240" w:lineRule="auto"/>
              <w:rPr>
                <w:rFonts w:ascii="Tahoma" w:eastAsia="Tahoma" w:hAnsi="Tahoma" w:cs="Tahoma"/>
                <w:sz w:val="20"/>
                <w:szCs w:val="20"/>
              </w:rPr>
            </w:pPr>
            <w:r>
              <w:rPr>
                <w:rFonts w:ascii="Tahoma" w:eastAsia="Tahoma" w:hAnsi="Tahoma" w:cs="Tahoma"/>
                <w:b/>
                <w:i/>
                <w:sz w:val="20"/>
                <w:szCs w:val="20"/>
              </w:rPr>
              <w:t xml:space="preserve">If leader/leadership team not identified: </w:t>
            </w:r>
            <w:r>
              <w:rPr>
                <w:rFonts w:ascii="Tahoma" w:eastAsia="Tahoma" w:hAnsi="Tahoma" w:cs="Tahoma"/>
                <w:sz w:val="20"/>
                <w:szCs w:val="20"/>
              </w:rPr>
              <w:t>Knowing that your proposed school has not yet identified a leader or leadership team, what steps have you taken in the interim to provide the capacity necessary to</w:t>
            </w:r>
            <w:r>
              <w:rPr>
                <w:rFonts w:ascii="Tahoma" w:eastAsia="Tahoma" w:hAnsi="Tahoma" w:cs="Tahoma"/>
                <w:sz w:val="20"/>
                <w:szCs w:val="20"/>
              </w:rPr>
              <w:t xml:space="preserve"> successfully launch a new school?</w:t>
            </w:r>
          </w:p>
          <w:p w14:paraId="1EDBD52E" w14:textId="77777777" w:rsidR="00D272F3" w:rsidRDefault="00453D9B">
            <w:pPr>
              <w:widowControl w:val="0"/>
              <w:numPr>
                <w:ilvl w:val="0"/>
                <w:numId w:val="4"/>
              </w:numPr>
              <w:spacing w:line="240" w:lineRule="auto"/>
              <w:rPr>
                <w:rFonts w:ascii="Tahoma" w:eastAsia="Tahoma" w:hAnsi="Tahoma" w:cs="Tahoma"/>
                <w:b/>
                <w:sz w:val="20"/>
                <w:szCs w:val="20"/>
              </w:rPr>
            </w:pPr>
            <w:r>
              <w:rPr>
                <w:rFonts w:ascii="Tahoma" w:eastAsia="Tahoma" w:hAnsi="Tahoma" w:cs="Tahoma"/>
                <w:b/>
                <w:sz w:val="20"/>
                <w:szCs w:val="20"/>
              </w:rPr>
              <w:t xml:space="preserve">Follow-Up: </w:t>
            </w:r>
            <w:r>
              <w:rPr>
                <w:rFonts w:ascii="Tahoma" w:eastAsia="Tahoma" w:hAnsi="Tahoma" w:cs="Tahoma"/>
                <w:sz w:val="20"/>
                <w:szCs w:val="20"/>
              </w:rPr>
              <w:t>How will you ensure a new leader has the capacity to take on the work of leading a new school?</w:t>
            </w:r>
          </w:p>
        </w:tc>
        <w:tc>
          <w:tcPr>
            <w:tcW w:w="8340" w:type="dxa"/>
            <w:shd w:val="clear" w:color="auto" w:fill="auto"/>
            <w:tcMar>
              <w:top w:w="100" w:type="dxa"/>
              <w:left w:w="100" w:type="dxa"/>
              <w:bottom w:w="100" w:type="dxa"/>
              <w:right w:w="100" w:type="dxa"/>
            </w:tcMar>
          </w:tcPr>
          <w:p w14:paraId="728E0480" w14:textId="77777777" w:rsidR="00D272F3" w:rsidRDefault="00D272F3">
            <w:pPr>
              <w:widowControl w:val="0"/>
              <w:spacing w:line="240" w:lineRule="auto"/>
              <w:rPr>
                <w:rFonts w:ascii="Tahoma" w:eastAsia="Tahoma" w:hAnsi="Tahoma" w:cs="Tahoma"/>
                <w:sz w:val="20"/>
                <w:szCs w:val="20"/>
              </w:rPr>
            </w:pPr>
          </w:p>
        </w:tc>
        <w:tc>
          <w:tcPr>
            <w:tcW w:w="2205" w:type="dxa"/>
            <w:shd w:val="clear" w:color="auto" w:fill="auto"/>
            <w:tcMar>
              <w:top w:w="100" w:type="dxa"/>
              <w:left w:w="100" w:type="dxa"/>
              <w:bottom w:w="100" w:type="dxa"/>
              <w:right w:w="100" w:type="dxa"/>
            </w:tcMar>
          </w:tcPr>
          <w:p w14:paraId="4D4F8495" w14:textId="77777777" w:rsidR="00D272F3" w:rsidRDefault="00453D9B">
            <w:pPr>
              <w:widowControl w:val="0"/>
              <w:numPr>
                <w:ilvl w:val="0"/>
                <w:numId w:val="5"/>
              </w:numPr>
              <w:spacing w:line="240" w:lineRule="auto"/>
              <w:ind w:left="360"/>
              <w:rPr>
                <w:rFonts w:ascii="Tahoma" w:eastAsia="Tahoma" w:hAnsi="Tahoma" w:cs="Tahoma"/>
                <w:sz w:val="20"/>
                <w:szCs w:val="20"/>
              </w:rPr>
            </w:pPr>
            <w:r>
              <w:rPr>
                <w:rFonts w:ascii="Tahoma" w:eastAsia="Tahoma" w:hAnsi="Tahoma" w:cs="Tahoma"/>
                <w:sz w:val="20"/>
                <w:szCs w:val="20"/>
              </w:rPr>
              <w:t>Yes, answer clarified</w:t>
            </w:r>
          </w:p>
          <w:p w14:paraId="7E9E191F" w14:textId="77777777" w:rsidR="00D272F3" w:rsidRDefault="00453D9B">
            <w:pPr>
              <w:widowControl w:val="0"/>
              <w:numPr>
                <w:ilvl w:val="0"/>
                <w:numId w:val="5"/>
              </w:numPr>
              <w:spacing w:line="240" w:lineRule="auto"/>
              <w:ind w:left="360"/>
              <w:rPr>
                <w:rFonts w:ascii="Tahoma" w:eastAsia="Tahoma" w:hAnsi="Tahoma" w:cs="Tahoma"/>
                <w:sz w:val="20"/>
                <w:szCs w:val="20"/>
              </w:rPr>
            </w:pPr>
            <w:r>
              <w:rPr>
                <w:rFonts w:ascii="Tahoma" w:eastAsia="Tahoma" w:hAnsi="Tahoma" w:cs="Tahoma"/>
                <w:sz w:val="20"/>
                <w:szCs w:val="20"/>
              </w:rPr>
              <w:t>No, still unclear</w:t>
            </w:r>
          </w:p>
          <w:p w14:paraId="1236C807" w14:textId="77777777" w:rsidR="00D272F3" w:rsidRDefault="00453D9B">
            <w:pPr>
              <w:widowControl w:val="0"/>
              <w:numPr>
                <w:ilvl w:val="0"/>
                <w:numId w:val="5"/>
              </w:numPr>
              <w:spacing w:line="240" w:lineRule="auto"/>
              <w:ind w:left="360"/>
              <w:rPr>
                <w:rFonts w:ascii="Tahoma" w:eastAsia="Tahoma" w:hAnsi="Tahoma" w:cs="Tahoma"/>
                <w:sz w:val="20"/>
                <w:szCs w:val="20"/>
              </w:rPr>
            </w:pPr>
            <w:r>
              <w:rPr>
                <w:rFonts w:ascii="Tahoma" w:eastAsia="Tahoma" w:hAnsi="Tahoma" w:cs="Tahoma"/>
                <w:sz w:val="20"/>
                <w:szCs w:val="20"/>
              </w:rPr>
              <w:t>Red flag - Significant concern</w:t>
            </w:r>
          </w:p>
        </w:tc>
      </w:tr>
      <w:tr w:rsidR="00D272F3" w14:paraId="6301E509" w14:textId="77777777">
        <w:trPr>
          <w:trHeight w:val="1920"/>
        </w:trPr>
        <w:tc>
          <w:tcPr>
            <w:tcW w:w="720" w:type="dxa"/>
            <w:shd w:val="clear" w:color="auto" w:fill="auto"/>
            <w:tcMar>
              <w:top w:w="100" w:type="dxa"/>
              <w:left w:w="100" w:type="dxa"/>
              <w:bottom w:w="100" w:type="dxa"/>
              <w:right w:w="100" w:type="dxa"/>
            </w:tcMar>
          </w:tcPr>
          <w:p w14:paraId="7408AD84" w14:textId="77777777" w:rsidR="00D272F3" w:rsidRDefault="00D272F3">
            <w:pPr>
              <w:widowControl w:val="0"/>
              <w:spacing w:line="240" w:lineRule="auto"/>
              <w:rPr>
                <w:rFonts w:ascii="Tahoma" w:eastAsia="Tahoma" w:hAnsi="Tahoma" w:cs="Tahoma"/>
                <w:sz w:val="20"/>
                <w:szCs w:val="20"/>
              </w:rPr>
            </w:pPr>
          </w:p>
        </w:tc>
        <w:tc>
          <w:tcPr>
            <w:tcW w:w="1110" w:type="dxa"/>
            <w:shd w:val="clear" w:color="auto" w:fill="auto"/>
            <w:tcMar>
              <w:top w:w="100" w:type="dxa"/>
              <w:left w:w="100" w:type="dxa"/>
              <w:bottom w:w="100" w:type="dxa"/>
              <w:right w:w="100" w:type="dxa"/>
            </w:tcMar>
          </w:tcPr>
          <w:p w14:paraId="0BF58CA1" w14:textId="77777777" w:rsidR="00D272F3" w:rsidRDefault="00453D9B">
            <w:pPr>
              <w:widowControl w:val="0"/>
              <w:spacing w:line="240" w:lineRule="auto"/>
              <w:rPr>
                <w:rFonts w:ascii="Tahoma" w:eastAsia="Tahoma" w:hAnsi="Tahoma" w:cs="Tahoma"/>
                <w:sz w:val="20"/>
                <w:szCs w:val="20"/>
              </w:rPr>
            </w:pPr>
            <w:r>
              <w:rPr>
                <w:rFonts w:ascii="Tahoma" w:eastAsia="Tahoma" w:hAnsi="Tahoma" w:cs="Tahoma"/>
                <w:sz w:val="20"/>
                <w:szCs w:val="20"/>
              </w:rPr>
              <w:t xml:space="preserve">Board </w:t>
            </w:r>
          </w:p>
        </w:tc>
        <w:tc>
          <w:tcPr>
            <w:tcW w:w="1530" w:type="dxa"/>
            <w:shd w:val="clear" w:color="auto" w:fill="auto"/>
            <w:tcMar>
              <w:top w:w="100" w:type="dxa"/>
              <w:left w:w="100" w:type="dxa"/>
              <w:bottom w:w="100" w:type="dxa"/>
              <w:right w:w="100" w:type="dxa"/>
            </w:tcMar>
          </w:tcPr>
          <w:p w14:paraId="6620B0B6" w14:textId="77777777" w:rsidR="00D272F3" w:rsidRDefault="00453D9B">
            <w:pPr>
              <w:widowControl w:val="0"/>
              <w:spacing w:line="240" w:lineRule="auto"/>
              <w:rPr>
                <w:rFonts w:ascii="Tahoma" w:eastAsia="Tahoma" w:hAnsi="Tahoma" w:cs="Tahoma"/>
                <w:sz w:val="20"/>
                <w:szCs w:val="20"/>
              </w:rPr>
            </w:pPr>
            <w:r>
              <w:rPr>
                <w:rFonts w:ascii="Tahoma" w:eastAsia="Tahoma" w:hAnsi="Tahoma" w:cs="Tahoma"/>
                <w:sz w:val="20"/>
                <w:szCs w:val="20"/>
              </w:rPr>
              <w:t>Governance - Capacity</w:t>
            </w:r>
          </w:p>
        </w:tc>
        <w:tc>
          <w:tcPr>
            <w:tcW w:w="5040" w:type="dxa"/>
            <w:shd w:val="clear" w:color="auto" w:fill="auto"/>
            <w:tcMar>
              <w:top w:w="100" w:type="dxa"/>
              <w:left w:w="100" w:type="dxa"/>
              <w:bottom w:w="100" w:type="dxa"/>
              <w:right w:w="100" w:type="dxa"/>
            </w:tcMar>
          </w:tcPr>
          <w:p w14:paraId="0F28271D" w14:textId="77777777" w:rsidR="00D272F3" w:rsidRDefault="00453D9B">
            <w:pPr>
              <w:widowControl w:val="0"/>
              <w:spacing w:line="240" w:lineRule="auto"/>
              <w:rPr>
                <w:rFonts w:ascii="Tahoma" w:eastAsia="Tahoma" w:hAnsi="Tahoma" w:cs="Tahoma"/>
                <w:b/>
                <w:sz w:val="20"/>
                <w:szCs w:val="20"/>
              </w:rPr>
            </w:pPr>
            <w:r>
              <w:rPr>
                <w:rFonts w:ascii="Tahoma" w:eastAsia="Tahoma" w:hAnsi="Tahoma" w:cs="Tahoma"/>
                <w:sz w:val="20"/>
                <w:szCs w:val="20"/>
              </w:rPr>
              <w:t xml:space="preserve">What are </w:t>
            </w:r>
            <w:r>
              <w:rPr>
                <w:rFonts w:ascii="Tahoma" w:eastAsia="Tahoma" w:hAnsi="Tahoma" w:cs="Tahoma"/>
                <w:sz w:val="20"/>
                <w:szCs w:val="20"/>
              </w:rPr>
              <w:t>the most essential roles and responsibilities of the board in overseeing this school prior to opening and once it’s operating, and what in your background and experience prepares you to provide that?</w:t>
            </w:r>
          </w:p>
          <w:p w14:paraId="127133B8" w14:textId="77777777" w:rsidR="00D272F3" w:rsidRDefault="00453D9B">
            <w:pPr>
              <w:widowControl w:val="0"/>
              <w:numPr>
                <w:ilvl w:val="0"/>
                <w:numId w:val="1"/>
              </w:numPr>
              <w:spacing w:line="240" w:lineRule="auto"/>
              <w:rPr>
                <w:rFonts w:ascii="Tahoma" w:eastAsia="Tahoma" w:hAnsi="Tahoma" w:cs="Tahoma"/>
                <w:i/>
                <w:sz w:val="20"/>
                <w:szCs w:val="20"/>
              </w:rPr>
            </w:pPr>
            <w:r>
              <w:rPr>
                <w:rFonts w:ascii="Tahoma" w:eastAsia="Tahoma" w:hAnsi="Tahoma" w:cs="Tahoma"/>
                <w:i/>
                <w:sz w:val="20"/>
                <w:szCs w:val="20"/>
              </w:rPr>
              <w:t>(Listen for: specifics on academic, operational, and fin</w:t>
            </w:r>
            <w:r>
              <w:rPr>
                <w:rFonts w:ascii="Tahoma" w:eastAsia="Tahoma" w:hAnsi="Tahoma" w:cs="Tahoma"/>
                <w:i/>
                <w:sz w:val="20"/>
                <w:szCs w:val="20"/>
              </w:rPr>
              <w:t>ancial oversight)</w:t>
            </w:r>
          </w:p>
          <w:p w14:paraId="1BD9C574" w14:textId="77777777" w:rsidR="00D272F3" w:rsidRDefault="00D272F3">
            <w:pPr>
              <w:widowControl w:val="0"/>
              <w:spacing w:line="240" w:lineRule="auto"/>
              <w:rPr>
                <w:rFonts w:ascii="Tahoma" w:eastAsia="Tahoma" w:hAnsi="Tahoma" w:cs="Tahoma"/>
                <w:i/>
                <w:sz w:val="20"/>
                <w:szCs w:val="20"/>
              </w:rPr>
            </w:pPr>
          </w:p>
          <w:p w14:paraId="0C78C20B" w14:textId="77777777" w:rsidR="00D272F3" w:rsidRDefault="00453D9B">
            <w:pPr>
              <w:widowControl w:val="0"/>
              <w:numPr>
                <w:ilvl w:val="0"/>
                <w:numId w:val="3"/>
              </w:numPr>
              <w:spacing w:line="240" w:lineRule="auto"/>
              <w:rPr>
                <w:rFonts w:ascii="Tahoma" w:eastAsia="Tahoma" w:hAnsi="Tahoma" w:cs="Tahoma"/>
                <w:sz w:val="20"/>
                <w:szCs w:val="20"/>
              </w:rPr>
            </w:pPr>
            <w:r>
              <w:rPr>
                <w:rFonts w:ascii="Tahoma" w:eastAsia="Tahoma" w:hAnsi="Tahoma" w:cs="Tahoma"/>
                <w:b/>
                <w:sz w:val="20"/>
                <w:szCs w:val="20"/>
              </w:rPr>
              <w:t xml:space="preserve">Possible Follow-Up (if clear gaps in board capacity): </w:t>
            </w:r>
          </w:p>
        </w:tc>
        <w:tc>
          <w:tcPr>
            <w:tcW w:w="8340" w:type="dxa"/>
            <w:shd w:val="clear" w:color="auto" w:fill="auto"/>
            <w:tcMar>
              <w:top w:w="100" w:type="dxa"/>
              <w:left w:w="100" w:type="dxa"/>
              <w:bottom w:w="100" w:type="dxa"/>
              <w:right w:w="100" w:type="dxa"/>
            </w:tcMar>
          </w:tcPr>
          <w:p w14:paraId="0FB8DDBE" w14:textId="77777777" w:rsidR="00D272F3" w:rsidRDefault="00D272F3">
            <w:pPr>
              <w:widowControl w:val="0"/>
              <w:spacing w:line="240" w:lineRule="auto"/>
              <w:rPr>
                <w:rFonts w:ascii="Tahoma" w:eastAsia="Tahoma" w:hAnsi="Tahoma" w:cs="Tahoma"/>
                <w:sz w:val="20"/>
                <w:szCs w:val="20"/>
              </w:rPr>
            </w:pPr>
          </w:p>
        </w:tc>
        <w:tc>
          <w:tcPr>
            <w:tcW w:w="2205" w:type="dxa"/>
            <w:shd w:val="clear" w:color="auto" w:fill="auto"/>
            <w:tcMar>
              <w:top w:w="100" w:type="dxa"/>
              <w:left w:w="100" w:type="dxa"/>
              <w:bottom w:w="100" w:type="dxa"/>
              <w:right w:w="100" w:type="dxa"/>
            </w:tcMar>
          </w:tcPr>
          <w:p w14:paraId="421F68E9" w14:textId="77777777" w:rsidR="00D272F3" w:rsidRDefault="00453D9B">
            <w:pPr>
              <w:widowControl w:val="0"/>
              <w:numPr>
                <w:ilvl w:val="0"/>
                <w:numId w:val="5"/>
              </w:numPr>
              <w:spacing w:line="240" w:lineRule="auto"/>
              <w:ind w:left="360"/>
              <w:rPr>
                <w:rFonts w:ascii="Tahoma" w:eastAsia="Tahoma" w:hAnsi="Tahoma" w:cs="Tahoma"/>
                <w:sz w:val="20"/>
                <w:szCs w:val="20"/>
              </w:rPr>
            </w:pPr>
            <w:r>
              <w:rPr>
                <w:rFonts w:ascii="Tahoma" w:eastAsia="Tahoma" w:hAnsi="Tahoma" w:cs="Tahoma"/>
                <w:sz w:val="20"/>
                <w:szCs w:val="20"/>
              </w:rPr>
              <w:t>Yes, answer clarified</w:t>
            </w:r>
          </w:p>
          <w:p w14:paraId="4A0896E6" w14:textId="77777777" w:rsidR="00D272F3" w:rsidRDefault="00453D9B">
            <w:pPr>
              <w:widowControl w:val="0"/>
              <w:numPr>
                <w:ilvl w:val="0"/>
                <w:numId w:val="5"/>
              </w:numPr>
              <w:spacing w:line="240" w:lineRule="auto"/>
              <w:ind w:left="360"/>
              <w:rPr>
                <w:rFonts w:ascii="Tahoma" w:eastAsia="Tahoma" w:hAnsi="Tahoma" w:cs="Tahoma"/>
                <w:sz w:val="20"/>
                <w:szCs w:val="20"/>
              </w:rPr>
            </w:pPr>
            <w:r>
              <w:rPr>
                <w:rFonts w:ascii="Tahoma" w:eastAsia="Tahoma" w:hAnsi="Tahoma" w:cs="Tahoma"/>
                <w:sz w:val="20"/>
                <w:szCs w:val="20"/>
              </w:rPr>
              <w:t>No, still unclear</w:t>
            </w:r>
          </w:p>
          <w:p w14:paraId="4691D0BE" w14:textId="77777777" w:rsidR="00D272F3" w:rsidRDefault="00453D9B">
            <w:pPr>
              <w:widowControl w:val="0"/>
              <w:numPr>
                <w:ilvl w:val="0"/>
                <w:numId w:val="5"/>
              </w:numPr>
              <w:spacing w:line="240" w:lineRule="auto"/>
              <w:ind w:left="360"/>
              <w:rPr>
                <w:rFonts w:ascii="Tahoma" w:eastAsia="Tahoma" w:hAnsi="Tahoma" w:cs="Tahoma"/>
                <w:sz w:val="20"/>
                <w:szCs w:val="20"/>
              </w:rPr>
            </w:pPr>
            <w:r>
              <w:rPr>
                <w:rFonts w:ascii="Tahoma" w:eastAsia="Tahoma" w:hAnsi="Tahoma" w:cs="Tahoma"/>
                <w:sz w:val="20"/>
                <w:szCs w:val="20"/>
              </w:rPr>
              <w:t>Red flag - Significant concern</w:t>
            </w:r>
          </w:p>
        </w:tc>
      </w:tr>
    </w:tbl>
    <w:p w14:paraId="5ABC6635" w14:textId="77777777" w:rsidR="00D272F3" w:rsidRDefault="00D272F3">
      <w:pPr>
        <w:rPr>
          <w:rFonts w:ascii="Tahoma" w:eastAsia="Tahoma" w:hAnsi="Tahoma" w:cs="Tahoma"/>
          <w:sz w:val="20"/>
          <w:szCs w:val="20"/>
        </w:rPr>
      </w:pPr>
    </w:p>
    <w:p w14:paraId="797DD5D2" w14:textId="77777777" w:rsidR="00D272F3" w:rsidRDefault="00453D9B">
      <w:pPr>
        <w:jc w:val="center"/>
        <w:rPr>
          <w:rFonts w:ascii="Rockwell" w:eastAsia="Rockwell" w:hAnsi="Rockwell" w:cs="Rockwell"/>
          <w:b/>
          <w:color w:val="0076BD"/>
          <w:sz w:val="20"/>
          <w:szCs w:val="20"/>
        </w:rPr>
      </w:pPr>
      <w:r>
        <w:rPr>
          <w:rFonts w:ascii="Rockwell" w:eastAsia="Rockwell" w:hAnsi="Rockwell" w:cs="Rockwell"/>
          <w:b/>
          <w:color w:val="0076BD"/>
          <w:sz w:val="20"/>
          <w:szCs w:val="20"/>
        </w:rPr>
        <w:t>SCHOOL SPECIFIC QUESTIONS</w:t>
      </w:r>
    </w:p>
    <w:p w14:paraId="7D9762CC" w14:textId="2012F3D0" w:rsidR="009F258C" w:rsidRDefault="00453D9B" w:rsidP="009F258C">
      <w:pPr>
        <w:jc w:val="center"/>
        <w:rPr>
          <w:rFonts w:ascii="Tahoma" w:eastAsia="Tahoma" w:hAnsi="Tahoma" w:cs="Tahoma"/>
          <w:i/>
          <w:sz w:val="20"/>
          <w:szCs w:val="20"/>
        </w:rPr>
      </w:pPr>
      <w:r>
        <w:rPr>
          <w:rFonts w:ascii="Tahoma" w:eastAsia="Tahoma" w:hAnsi="Tahoma" w:cs="Tahoma"/>
          <w:i/>
          <w:sz w:val="20"/>
          <w:szCs w:val="20"/>
        </w:rPr>
        <w:t xml:space="preserve">First, write down all clarifying questions, then develop probing </w:t>
      </w:r>
      <w:r>
        <w:rPr>
          <w:rFonts w:ascii="Tahoma" w:eastAsia="Tahoma" w:hAnsi="Tahoma" w:cs="Tahoma"/>
          <w:i/>
          <w:sz w:val="20"/>
          <w:szCs w:val="20"/>
        </w:rPr>
        <w:t>questions.</w:t>
      </w:r>
      <w:r w:rsidR="009F258C">
        <w:rPr>
          <w:rFonts w:ascii="Tahoma" w:eastAsia="Tahoma" w:hAnsi="Tahoma" w:cs="Tahoma"/>
          <w:i/>
          <w:sz w:val="20"/>
          <w:szCs w:val="20"/>
        </w:rPr>
        <w:t xml:space="preserve"> </w:t>
      </w:r>
    </w:p>
    <w:p w14:paraId="7D5213C7" w14:textId="77777777" w:rsidR="00D272F3" w:rsidRDefault="00D272F3">
      <w:pPr>
        <w:jc w:val="center"/>
        <w:rPr>
          <w:rFonts w:ascii="Tahoma" w:eastAsia="Tahoma" w:hAnsi="Tahoma" w:cs="Tahoma"/>
          <w:i/>
          <w:sz w:val="20"/>
          <w:szCs w:val="20"/>
        </w:rPr>
      </w:pPr>
    </w:p>
    <w:p w14:paraId="49808462" w14:textId="77777777" w:rsidR="00D272F3" w:rsidRDefault="00D272F3">
      <w:pPr>
        <w:tabs>
          <w:tab w:val="center" w:pos="4680"/>
          <w:tab w:val="right" w:pos="9360"/>
        </w:tabs>
        <w:spacing w:after="160" w:line="259" w:lineRule="auto"/>
        <w:jc w:val="center"/>
        <w:rPr>
          <w:rFonts w:ascii="Rockwell" w:eastAsia="Rockwell" w:hAnsi="Rockwell" w:cs="Rockwell"/>
          <w:b/>
          <w:i/>
          <w:color w:val="0076BD"/>
          <w:sz w:val="20"/>
          <w:szCs w:val="20"/>
        </w:rPr>
      </w:pPr>
    </w:p>
    <w:tbl>
      <w:tblPr>
        <w:tblStyle w:val="a1"/>
        <w:tblW w:w="18945" w:type="dxa"/>
        <w:tblInd w:w="-75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720"/>
        <w:gridCol w:w="1110"/>
        <w:gridCol w:w="1530"/>
        <w:gridCol w:w="5040"/>
        <w:gridCol w:w="8340"/>
        <w:gridCol w:w="2205"/>
      </w:tblGrid>
      <w:tr w:rsidR="00D272F3" w14:paraId="7227E338" w14:textId="77777777">
        <w:tc>
          <w:tcPr>
            <w:tcW w:w="720" w:type="dxa"/>
            <w:shd w:val="clear" w:color="auto" w:fill="auto"/>
            <w:tcMar>
              <w:top w:w="100" w:type="dxa"/>
              <w:left w:w="100" w:type="dxa"/>
              <w:bottom w:w="100" w:type="dxa"/>
              <w:right w:w="100" w:type="dxa"/>
            </w:tcMar>
          </w:tcPr>
          <w:p w14:paraId="62637340" w14:textId="77777777" w:rsidR="00D272F3" w:rsidRDefault="00453D9B">
            <w:pPr>
              <w:widowControl w:val="0"/>
              <w:spacing w:line="240" w:lineRule="auto"/>
              <w:jc w:val="center"/>
              <w:rPr>
                <w:rFonts w:ascii="Tahoma" w:eastAsia="Tahoma" w:hAnsi="Tahoma" w:cs="Tahoma"/>
                <w:b/>
                <w:sz w:val="20"/>
                <w:szCs w:val="20"/>
              </w:rPr>
            </w:pPr>
            <w:r>
              <w:rPr>
                <w:rFonts w:ascii="Tahoma" w:eastAsia="Tahoma" w:hAnsi="Tahoma" w:cs="Tahoma"/>
                <w:b/>
                <w:sz w:val="20"/>
                <w:szCs w:val="20"/>
              </w:rPr>
              <w:t>Question</w:t>
            </w:r>
          </w:p>
        </w:tc>
        <w:tc>
          <w:tcPr>
            <w:tcW w:w="1110" w:type="dxa"/>
            <w:shd w:val="clear" w:color="auto" w:fill="auto"/>
            <w:tcMar>
              <w:top w:w="100" w:type="dxa"/>
              <w:left w:w="100" w:type="dxa"/>
              <w:bottom w:w="100" w:type="dxa"/>
              <w:right w:w="100" w:type="dxa"/>
            </w:tcMar>
          </w:tcPr>
          <w:p w14:paraId="1C493B50" w14:textId="77777777" w:rsidR="00D272F3" w:rsidRDefault="00453D9B">
            <w:pPr>
              <w:widowControl w:val="0"/>
              <w:spacing w:line="240" w:lineRule="auto"/>
              <w:jc w:val="center"/>
              <w:rPr>
                <w:rFonts w:ascii="Tahoma" w:eastAsia="Tahoma" w:hAnsi="Tahoma" w:cs="Tahoma"/>
                <w:b/>
                <w:sz w:val="20"/>
                <w:szCs w:val="20"/>
              </w:rPr>
            </w:pPr>
            <w:r>
              <w:rPr>
                <w:rFonts w:ascii="Tahoma" w:eastAsia="Tahoma" w:hAnsi="Tahoma" w:cs="Tahoma"/>
                <w:b/>
                <w:sz w:val="20"/>
                <w:szCs w:val="20"/>
              </w:rPr>
              <w:t xml:space="preserve">Directed at </w:t>
            </w:r>
          </w:p>
        </w:tc>
        <w:tc>
          <w:tcPr>
            <w:tcW w:w="1530" w:type="dxa"/>
            <w:shd w:val="clear" w:color="auto" w:fill="auto"/>
            <w:tcMar>
              <w:top w:w="100" w:type="dxa"/>
              <w:left w:w="100" w:type="dxa"/>
              <w:bottom w:w="100" w:type="dxa"/>
              <w:right w:w="100" w:type="dxa"/>
            </w:tcMar>
          </w:tcPr>
          <w:p w14:paraId="40753677" w14:textId="2ED36512" w:rsidR="00D272F3" w:rsidRDefault="00453D9B">
            <w:pPr>
              <w:widowControl w:val="0"/>
              <w:spacing w:line="240" w:lineRule="auto"/>
              <w:jc w:val="center"/>
              <w:rPr>
                <w:rFonts w:ascii="Tahoma" w:eastAsia="Tahoma" w:hAnsi="Tahoma" w:cs="Tahoma"/>
                <w:b/>
                <w:sz w:val="20"/>
                <w:szCs w:val="20"/>
              </w:rPr>
            </w:pPr>
            <w:r>
              <w:rPr>
                <w:rFonts w:ascii="Tahoma" w:eastAsia="Tahoma" w:hAnsi="Tahoma" w:cs="Tahoma"/>
                <w:b/>
                <w:sz w:val="20"/>
                <w:szCs w:val="20"/>
              </w:rPr>
              <w:t xml:space="preserve">Section of </w:t>
            </w:r>
            <w:r w:rsidR="009F258C">
              <w:rPr>
                <w:rFonts w:ascii="Tahoma" w:eastAsia="Tahoma" w:hAnsi="Tahoma" w:cs="Tahoma"/>
                <w:b/>
                <w:sz w:val="20"/>
                <w:szCs w:val="20"/>
              </w:rPr>
              <w:t>Application</w:t>
            </w:r>
          </w:p>
        </w:tc>
        <w:tc>
          <w:tcPr>
            <w:tcW w:w="5040" w:type="dxa"/>
            <w:shd w:val="clear" w:color="auto" w:fill="auto"/>
            <w:tcMar>
              <w:top w:w="100" w:type="dxa"/>
              <w:left w:w="100" w:type="dxa"/>
              <w:bottom w:w="100" w:type="dxa"/>
              <w:right w:w="100" w:type="dxa"/>
            </w:tcMar>
          </w:tcPr>
          <w:p w14:paraId="6BB75B3B" w14:textId="77777777" w:rsidR="00D272F3" w:rsidRDefault="00453D9B">
            <w:pPr>
              <w:widowControl w:val="0"/>
              <w:spacing w:line="240" w:lineRule="auto"/>
              <w:jc w:val="center"/>
              <w:rPr>
                <w:rFonts w:ascii="Tahoma" w:eastAsia="Tahoma" w:hAnsi="Tahoma" w:cs="Tahoma"/>
                <w:b/>
                <w:sz w:val="20"/>
                <w:szCs w:val="20"/>
              </w:rPr>
            </w:pPr>
            <w:r>
              <w:rPr>
                <w:rFonts w:ascii="Tahoma" w:eastAsia="Tahoma" w:hAnsi="Tahoma" w:cs="Tahoma"/>
                <w:b/>
                <w:sz w:val="20"/>
                <w:szCs w:val="20"/>
              </w:rPr>
              <w:t xml:space="preserve">Standard Questions </w:t>
            </w:r>
          </w:p>
        </w:tc>
        <w:tc>
          <w:tcPr>
            <w:tcW w:w="8340" w:type="dxa"/>
            <w:shd w:val="clear" w:color="auto" w:fill="auto"/>
            <w:tcMar>
              <w:top w:w="100" w:type="dxa"/>
              <w:left w:w="100" w:type="dxa"/>
              <w:bottom w:w="100" w:type="dxa"/>
              <w:right w:w="100" w:type="dxa"/>
            </w:tcMar>
          </w:tcPr>
          <w:p w14:paraId="7433C4C4" w14:textId="77777777" w:rsidR="00D272F3" w:rsidRDefault="00453D9B">
            <w:pPr>
              <w:widowControl w:val="0"/>
              <w:spacing w:line="240" w:lineRule="auto"/>
              <w:jc w:val="center"/>
              <w:rPr>
                <w:rFonts w:ascii="Tahoma" w:eastAsia="Tahoma" w:hAnsi="Tahoma" w:cs="Tahoma"/>
                <w:b/>
                <w:sz w:val="20"/>
                <w:szCs w:val="20"/>
              </w:rPr>
            </w:pPr>
            <w:r>
              <w:rPr>
                <w:rFonts w:ascii="Tahoma" w:eastAsia="Tahoma" w:hAnsi="Tahoma" w:cs="Tahoma"/>
                <w:b/>
                <w:sz w:val="20"/>
                <w:szCs w:val="20"/>
              </w:rPr>
              <w:t xml:space="preserve">Interviewer Notes </w:t>
            </w:r>
          </w:p>
        </w:tc>
        <w:tc>
          <w:tcPr>
            <w:tcW w:w="2205" w:type="dxa"/>
            <w:shd w:val="clear" w:color="auto" w:fill="auto"/>
            <w:tcMar>
              <w:top w:w="100" w:type="dxa"/>
              <w:left w:w="100" w:type="dxa"/>
              <w:bottom w:w="100" w:type="dxa"/>
              <w:right w:w="100" w:type="dxa"/>
            </w:tcMar>
          </w:tcPr>
          <w:p w14:paraId="0110876C" w14:textId="77777777" w:rsidR="00D272F3" w:rsidRDefault="00453D9B">
            <w:pPr>
              <w:widowControl w:val="0"/>
              <w:spacing w:line="240" w:lineRule="auto"/>
              <w:jc w:val="center"/>
              <w:rPr>
                <w:rFonts w:ascii="Tahoma" w:eastAsia="Tahoma" w:hAnsi="Tahoma" w:cs="Tahoma"/>
                <w:b/>
                <w:sz w:val="20"/>
                <w:szCs w:val="20"/>
              </w:rPr>
            </w:pPr>
            <w:r>
              <w:rPr>
                <w:rFonts w:ascii="Tahoma" w:eastAsia="Tahoma" w:hAnsi="Tahoma" w:cs="Tahoma"/>
                <w:b/>
                <w:sz w:val="20"/>
                <w:szCs w:val="20"/>
              </w:rPr>
              <w:t>Addressed Concern?</w:t>
            </w:r>
          </w:p>
        </w:tc>
      </w:tr>
      <w:tr w:rsidR="00D272F3" w14:paraId="1633CCC4" w14:textId="77777777">
        <w:trPr>
          <w:trHeight w:val="1920"/>
        </w:trPr>
        <w:tc>
          <w:tcPr>
            <w:tcW w:w="720" w:type="dxa"/>
            <w:shd w:val="clear" w:color="auto" w:fill="auto"/>
            <w:tcMar>
              <w:top w:w="100" w:type="dxa"/>
              <w:left w:w="100" w:type="dxa"/>
              <w:bottom w:w="100" w:type="dxa"/>
              <w:right w:w="100" w:type="dxa"/>
            </w:tcMar>
          </w:tcPr>
          <w:p w14:paraId="7F44C2E4" w14:textId="77777777" w:rsidR="00D272F3" w:rsidRDefault="00D272F3">
            <w:pPr>
              <w:widowControl w:val="0"/>
              <w:spacing w:line="240" w:lineRule="auto"/>
              <w:rPr>
                <w:rFonts w:ascii="Tahoma" w:eastAsia="Tahoma" w:hAnsi="Tahoma" w:cs="Tahoma"/>
                <w:sz w:val="20"/>
                <w:szCs w:val="20"/>
              </w:rPr>
            </w:pPr>
          </w:p>
        </w:tc>
        <w:tc>
          <w:tcPr>
            <w:tcW w:w="1110" w:type="dxa"/>
            <w:shd w:val="clear" w:color="auto" w:fill="auto"/>
            <w:tcMar>
              <w:top w:w="100" w:type="dxa"/>
              <w:left w:w="100" w:type="dxa"/>
              <w:bottom w:w="100" w:type="dxa"/>
              <w:right w:w="100" w:type="dxa"/>
            </w:tcMar>
          </w:tcPr>
          <w:p w14:paraId="0BF5B19F" w14:textId="77777777" w:rsidR="00D272F3" w:rsidRDefault="00D272F3">
            <w:pPr>
              <w:widowControl w:val="0"/>
              <w:spacing w:line="240" w:lineRule="auto"/>
              <w:rPr>
                <w:rFonts w:ascii="Tahoma" w:eastAsia="Tahoma" w:hAnsi="Tahoma" w:cs="Tahoma"/>
                <w:sz w:val="20"/>
                <w:szCs w:val="20"/>
              </w:rPr>
            </w:pPr>
          </w:p>
        </w:tc>
        <w:tc>
          <w:tcPr>
            <w:tcW w:w="1530" w:type="dxa"/>
            <w:shd w:val="clear" w:color="auto" w:fill="auto"/>
            <w:tcMar>
              <w:top w:w="100" w:type="dxa"/>
              <w:left w:w="100" w:type="dxa"/>
              <w:bottom w:w="100" w:type="dxa"/>
              <w:right w:w="100" w:type="dxa"/>
            </w:tcMar>
          </w:tcPr>
          <w:p w14:paraId="6BABDFED" w14:textId="77777777" w:rsidR="00D272F3" w:rsidRDefault="00D272F3">
            <w:pPr>
              <w:widowControl w:val="0"/>
              <w:spacing w:line="240" w:lineRule="auto"/>
              <w:rPr>
                <w:rFonts w:ascii="Tahoma" w:eastAsia="Tahoma" w:hAnsi="Tahoma" w:cs="Tahoma"/>
                <w:sz w:val="20"/>
                <w:szCs w:val="20"/>
              </w:rPr>
            </w:pPr>
          </w:p>
        </w:tc>
        <w:tc>
          <w:tcPr>
            <w:tcW w:w="5040" w:type="dxa"/>
            <w:shd w:val="clear" w:color="auto" w:fill="auto"/>
            <w:tcMar>
              <w:top w:w="100" w:type="dxa"/>
              <w:left w:w="100" w:type="dxa"/>
              <w:bottom w:w="100" w:type="dxa"/>
              <w:right w:w="100" w:type="dxa"/>
            </w:tcMar>
          </w:tcPr>
          <w:p w14:paraId="3BBA65A8" w14:textId="77777777" w:rsidR="00D272F3" w:rsidRDefault="00D272F3">
            <w:pPr>
              <w:widowControl w:val="0"/>
              <w:spacing w:line="240" w:lineRule="auto"/>
              <w:rPr>
                <w:rFonts w:ascii="Tahoma" w:eastAsia="Tahoma" w:hAnsi="Tahoma" w:cs="Tahoma"/>
                <w:sz w:val="20"/>
                <w:szCs w:val="20"/>
              </w:rPr>
            </w:pPr>
          </w:p>
        </w:tc>
        <w:tc>
          <w:tcPr>
            <w:tcW w:w="8340" w:type="dxa"/>
            <w:shd w:val="clear" w:color="auto" w:fill="auto"/>
            <w:tcMar>
              <w:top w:w="100" w:type="dxa"/>
              <w:left w:w="100" w:type="dxa"/>
              <w:bottom w:w="100" w:type="dxa"/>
              <w:right w:w="100" w:type="dxa"/>
            </w:tcMar>
          </w:tcPr>
          <w:p w14:paraId="78DAC0DC" w14:textId="77777777" w:rsidR="00D272F3" w:rsidRDefault="00D272F3">
            <w:pPr>
              <w:widowControl w:val="0"/>
              <w:spacing w:line="240" w:lineRule="auto"/>
              <w:rPr>
                <w:rFonts w:ascii="Tahoma" w:eastAsia="Tahoma" w:hAnsi="Tahoma" w:cs="Tahoma"/>
                <w:sz w:val="20"/>
                <w:szCs w:val="20"/>
              </w:rPr>
            </w:pPr>
          </w:p>
        </w:tc>
        <w:tc>
          <w:tcPr>
            <w:tcW w:w="2205" w:type="dxa"/>
            <w:shd w:val="clear" w:color="auto" w:fill="auto"/>
            <w:tcMar>
              <w:top w:w="100" w:type="dxa"/>
              <w:left w:w="100" w:type="dxa"/>
              <w:bottom w:w="100" w:type="dxa"/>
              <w:right w:w="100" w:type="dxa"/>
            </w:tcMar>
          </w:tcPr>
          <w:p w14:paraId="7B25A829" w14:textId="77777777" w:rsidR="00D272F3" w:rsidRDefault="00453D9B">
            <w:pPr>
              <w:widowControl w:val="0"/>
              <w:numPr>
                <w:ilvl w:val="0"/>
                <w:numId w:val="5"/>
              </w:numPr>
              <w:spacing w:line="240" w:lineRule="auto"/>
              <w:ind w:left="360"/>
              <w:rPr>
                <w:rFonts w:ascii="Tahoma" w:eastAsia="Tahoma" w:hAnsi="Tahoma" w:cs="Tahoma"/>
                <w:sz w:val="20"/>
                <w:szCs w:val="20"/>
              </w:rPr>
            </w:pPr>
            <w:r>
              <w:rPr>
                <w:rFonts w:ascii="Tahoma" w:eastAsia="Tahoma" w:hAnsi="Tahoma" w:cs="Tahoma"/>
                <w:sz w:val="20"/>
                <w:szCs w:val="20"/>
              </w:rPr>
              <w:t>Yes, answer clarified</w:t>
            </w:r>
          </w:p>
          <w:p w14:paraId="6EB130FE" w14:textId="77777777" w:rsidR="00D272F3" w:rsidRDefault="00453D9B">
            <w:pPr>
              <w:widowControl w:val="0"/>
              <w:numPr>
                <w:ilvl w:val="0"/>
                <w:numId w:val="5"/>
              </w:numPr>
              <w:spacing w:line="240" w:lineRule="auto"/>
              <w:ind w:left="360"/>
              <w:rPr>
                <w:rFonts w:ascii="Tahoma" w:eastAsia="Tahoma" w:hAnsi="Tahoma" w:cs="Tahoma"/>
                <w:sz w:val="20"/>
                <w:szCs w:val="20"/>
              </w:rPr>
            </w:pPr>
            <w:r>
              <w:rPr>
                <w:rFonts w:ascii="Tahoma" w:eastAsia="Tahoma" w:hAnsi="Tahoma" w:cs="Tahoma"/>
                <w:sz w:val="20"/>
                <w:szCs w:val="20"/>
              </w:rPr>
              <w:t>No, still unclear</w:t>
            </w:r>
          </w:p>
          <w:p w14:paraId="1EB1631B" w14:textId="77777777" w:rsidR="00D272F3" w:rsidRDefault="00453D9B">
            <w:pPr>
              <w:widowControl w:val="0"/>
              <w:numPr>
                <w:ilvl w:val="0"/>
                <w:numId w:val="5"/>
              </w:numPr>
              <w:spacing w:line="240" w:lineRule="auto"/>
              <w:ind w:left="360"/>
              <w:rPr>
                <w:rFonts w:ascii="Tahoma" w:eastAsia="Tahoma" w:hAnsi="Tahoma" w:cs="Tahoma"/>
                <w:sz w:val="20"/>
                <w:szCs w:val="20"/>
              </w:rPr>
            </w:pPr>
            <w:r>
              <w:rPr>
                <w:rFonts w:ascii="Tahoma" w:eastAsia="Tahoma" w:hAnsi="Tahoma" w:cs="Tahoma"/>
                <w:sz w:val="20"/>
                <w:szCs w:val="20"/>
              </w:rPr>
              <w:t>Red flag - Significant concern</w:t>
            </w:r>
          </w:p>
        </w:tc>
      </w:tr>
      <w:tr w:rsidR="00D272F3" w14:paraId="0C104D06" w14:textId="77777777">
        <w:trPr>
          <w:trHeight w:val="1920"/>
        </w:trPr>
        <w:tc>
          <w:tcPr>
            <w:tcW w:w="720" w:type="dxa"/>
            <w:shd w:val="clear" w:color="auto" w:fill="auto"/>
            <w:tcMar>
              <w:top w:w="100" w:type="dxa"/>
              <w:left w:w="100" w:type="dxa"/>
              <w:bottom w:w="100" w:type="dxa"/>
              <w:right w:w="100" w:type="dxa"/>
            </w:tcMar>
          </w:tcPr>
          <w:p w14:paraId="5C433964" w14:textId="77777777" w:rsidR="00D272F3" w:rsidRDefault="00D272F3">
            <w:pPr>
              <w:widowControl w:val="0"/>
              <w:spacing w:line="240" w:lineRule="auto"/>
              <w:rPr>
                <w:rFonts w:ascii="Tahoma" w:eastAsia="Tahoma" w:hAnsi="Tahoma" w:cs="Tahoma"/>
                <w:sz w:val="20"/>
                <w:szCs w:val="20"/>
              </w:rPr>
            </w:pPr>
          </w:p>
        </w:tc>
        <w:tc>
          <w:tcPr>
            <w:tcW w:w="1110" w:type="dxa"/>
            <w:shd w:val="clear" w:color="auto" w:fill="auto"/>
            <w:tcMar>
              <w:top w:w="100" w:type="dxa"/>
              <w:left w:w="100" w:type="dxa"/>
              <w:bottom w:w="100" w:type="dxa"/>
              <w:right w:w="100" w:type="dxa"/>
            </w:tcMar>
          </w:tcPr>
          <w:p w14:paraId="19FDA864" w14:textId="77777777" w:rsidR="00D272F3" w:rsidRDefault="00D272F3">
            <w:pPr>
              <w:widowControl w:val="0"/>
              <w:spacing w:line="240" w:lineRule="auto"/>
              <w:rPr>
                <w:rFonts w:ascii="Tahoma" w:eastAsia="Tahoma" w:hAnsi="Tahoma" w:cs="Tahoma"/>
                <w:sz w:val="20"/>
                <w:szCs w:val="20"/>
              </w:rPr>
            </w:pPr>
          </w:p>
        </w:tc>
        <w:tc>
          <w:tcPr>
            <w:tcW w:w="1530" w:type="dxa"/>
            <w:shd w:val="clear" w:color="auto" w:fill="auto"/>
            <w:tcMar>
              <w:top w:w="100" w:type="dxa"/>
              <w:left w:w="100" w:type="dxa"/>
              <w:bottom w:w="100" w:type="dxa"/>
              <w:right w:w="100" w:type="dxa"/>
            </w:tcMar>
          </w:tcPr>
          <w:p w14:paraId="3331CFDB" w14:textId="77777777" w:rsidR="00D272F3" w:rsidRDefault="00D272F3">
            <w:pPr>
              <w:widowControl w:val="0"/>
              <w:spacing w:line="240" w:lineRule="auto"/>
              <w:rPr>
                <w:rFonts w:ascii="Tahoma" w:eastAsia="Tahoma" w:hAnsi="Tahoma" w:cs="Tahoma"/>
                <w:sz w:val="20"/>
                <w:szCs w:val="20"/>
              </w:rPr>
            </w:pPr>
          </w:p>
        </w:tc>
        <w:tc>
          <w:tcPr>
            <w:tcW w:w="5040" w:type="dxa"/>
            <w:shd w:val="clear" w:color="auto" w:fill="auto"/>
            <w:tcMar>
              <w:top w:w="100" w:type="dxa"/>
              <w:left w:w="100" w:type="dxa"/>
              <w:bottom w:w="100" w:type="dxa"/>
              <w:right w:w="100" w:type="dxa"/>
            </w:tcMar>
          </w:tcPr>
          <w:p w14:paraId="18FFE1FF" w14:textId="77777777" w:rsidR="00D272F3" w:rsidRDefault="00D272F3">
            <w:pPr>
              <w:widowControl w:val="0"/>
              <w:spacing w:line="240" w:lineRule="auto"/>
              <w:rPr>
                <w:rFonts w:ascii="Tahoma" w:eastAsia="Tahoma" w:hAnsi="Tahoma" w:cs="Tahoma"/>
                <w:sz w:val="20"/>
                <w:szCs w:val="20"/>
              </w:rPr>
            </w:pPr>
          </w:p>
        </w:tc>
        <w:tc>
          <w:tcPr>
            <w:tcW w:w="8340" w:type="dxa"/>
            <w:shd w:val="clear" w:color="auto" w:fill="auto"/>
            <w:tcMar>
              <w:top w:w="100" w:type="dxa"/>
              <w:left w:w="100" w:type="dxa"/>
              <w:bottom w:w="100" w:type="dxa"/>
              <w:right w:w="100" w:type="dxa"/>
            </w:tcMar>
          </w:tcPr>
          <w:p w14:paraId="2B8DBA85" w14:textId="77777777" w:rsidR="00D272F3" w:rsidRDefault="00D272F3">
            <w:pPr>
              <w:widowControl w:val="0"/>
              <w:spacing w:line="240" w:lineRule="auto"/>
              <w:rPr>
                <w:rFonts w:ascii="Tahoma" w:eastAsia="Tahoma" w:hAnsi="Tahoma" w:cs="Tahoma"/>
                <w:sz w:val="20"/>
                <w:szCs w:val="20"/>
              </w:rPr>
            </w:pPr>
          </w:p>
        </w:tc>
        <w:tc>
          <w:tcPr>
            <w:tcW w:w="2205" w:type="dxa"/>
            <w:shd w:val="clear" w:color="auto" w:fill="auto"/>
            <w:tcMar>
              <w:top w:w="100" w:type="dxa"/>
              <w:left w:w="100" w:type="dxa"/>
              <w:bottom w:w="100" w:type="dxa"/>
              <w:right w:w="100" w:type="dxa"/>
            </w:tcMar>
          </w:tcPr>
          <w:p w14:paraId="773953B5" w14:textId="77777777" w:rsidR="00D272F3" w:rsidRDefault="00453D9B">
            <w:pPr>
              <w:widowControl w:val="0"/>
              <w:numPr>
                <w:ilvl w:val="0"/>
                <w:numId w:val="5"/>
              </w:numPr>
              <w:spacing w:line="240" w:lineRule="auto"/>
              <w:ind w:left="360"/>
              <w:rPr>
                <w:rFonts w:ascii="Tahoma" w:eastAsia="Tahoma" w:hAnsi="Tahoma" w:cs="Tahoma"/>
                <w:sz w:val="20"/>
                <w:szCs w:val="20"/>
              </w:rPr>
            </w:pPr>
            <w:r>
              <w:rPr>
                <w:rFonts w:ascii="Tahoma" w:eastAsia="Tahoma" w:hAnsi="Tahoma" w:cs="Tahoma"/>
                <w:sz w:val="20"/>
                <w:szCs w:val="20"/>
              </w:rPr>
              <w:t>Yes, answer clarified</w:t>
            </w:r>
          </w:p>
          <w:p w14:paraId="6D4D4D53" w14:textId="77777777" w:rsidR="00D272F3" w:rsidRDefault="00453D9B">
            <w:pPr>
              <w:widowControl w:val="0"/>
              <w:numPr>
                <w:ilvl w:val="0"/>
                <w:numId w:val="5"/>
              </w:numPr>
              <w:spacing w:line="240" w:lineRule="auto"/>
              <w:ind w:left="360"/>
              <w:rPr>
                <w:rFonts w:ascii="Tahoma" w:eastAsia="Tahoma" w:hAnsi="Tahoma" w:cs="Tahoma"/>
                <w:sz w:val="20"/>
                <w:szCs w:val="20"/>
              </w:rPr>
            </w:pPr>
            <w:r>
              <w:rPr>
                <w:rFonts w:ascii="Tahoma" w:eastAsia="Tahoma" w:hAnsi="Tahoma" w:cs="Tahoma"/>
                <w:sz w:val="20"/>
                <w:szCs w:val="20"/>
              </w:rPr>
              <w:t>No, still unclear</w:t>
            </w:r>
          </w:p>
          <w:p w14:paraId="499C4BAF" w14:textId="77777777" w:rsidR="00D272F3" w:rsidRDefault="00453D9B">
            <w:pPr>
              <w:widowControl w:val="0"/>
              <w:numPr>
                <w:ilvl w:val="0"/>
                <w:numId w:val="5"/>
              </w:numPr>
              <w:spacing w:line="240" w:lineRule="auto"/>
              <w:ind w:left="360"/>
              <w:rPr>
                <w:rFonts w:ascii="Tahoma" w:eastAsia="Tahoma" w:hAnsi="Tahoma" w:cs="Tahoma"/>
                <w:sz w:val="20"/>
                <w:szCs w:val="20"/>
              </w:rPr>
            </w:pPr>
            <w:r>
              <w:rPr>
                <w:rFonts w:ascii="Tahoma" w:eastAsia="Tahoma" w:hAnsi="Tahoma" w:cs="Tahoma"/>
                <w:sz w:val="20"/>
                <w:szCs w:val="20"/>
              </w:rPr>
              <w:t xml:space="preserve">Red flag - </w:t>
            </w:r>
            <w:r>
              <w:rPr>
                <w:rFonts w:ascii="Tahoma" w:eastAsia="Tahoma" w:hAnsi="Tahoma" w:cs="Tahoma"/>
                <w:sz w:val="20"/>
                <w:szCs w:val="20"/>
              </w:rPr>
              <w:t>Significant concern</w:t>
            </w:r>
          </w:p>
        </w:tc>
      </w:tr>
      <w:tr w:rsidR="00D272F3" w14:paraId="21420048" w14:textId="77777777">
        <w:trPr>
          <w:trHeight w:val="1920"/>
        </w:trPr>
        <w:tc>
          <w:tcPr>
            <w:tcW w:w="720" w:type="dxa"/>
            <w:shd w:val="clear" w:color="auto" w:fill="auto"/>
            <w:tcMar>
              <w:top w:w="100" w:type="dxa"/>
              <w:left w:w="100" w:type="dxa"/>
              <w:bottom w:w="100" w:type="dxa"/>
              <w:right w:w="100" w:type="dxa"/>
            </w:tcMar>
          </w:tcPr>
          <w:p w14:paraId="6867877D" w14:textId="77777777" w:rsidR="00D272F3" w:rsidRDefault="00D272F3">
            <w:pPr>
              <w:widowControl w:val="0"/>
              <w:spacing w:line="240" w:lineRule="auto"/>
              <w:rPr>
                <w:rFonts w:ascii="Tahoma" w:eastAsia="Tahoma" w:hAnsi="Tahoma" w:cs="Tahoma"/>
                <w:sz w:val="20"/>
                <w:szCs w:val="20"/>
              </w:rPr>
            </w:pPr>
          </w:p>
        </w:tc>
        <w:tc>
          <w:tcPr>
            <w:tcW w:w="1110" w:type="dxa"/>
            <w:shd w:val="clear" w:color="auto" w:fill="auto"/>
            <w:tcMar>
              <w:top w:w="100" w:type="dxa"/>
              <w:left w:w="100" w:type="dxa"/>
              <w:bottom w:w="100" w:type="dxa"/>
              <w:right w:w="100" w:type="dxa"/>
            </w:tcMar>
          </w:tcPr>
          <w:p w14:paraId="66C5BBF8" w14:textId="77777777" w:rsidR="00D272F3" w:rsidRDefault="00D272F3">
            <w:pPr>
              <w:widowControl w:val="0"/>
              <w:spacing w:line="240" w:lineRule="auto"/>
              <w:rPr>
                <w:rFonts w:ascii="Tahoma" w:eastAsia="Tahoma" w:hAnsi="Tahoma" w:cs="Tahoma"/>
                <w:sz w:val="20"/>
                <w:szCs w:val="20"/>
              </w:rPr>
            </w:pPr>
          </w:p>
        </w:tc>
        <w:tc>
          <w:tcPr>
            <w:tcW w:w="1530" w:type="dxa"/>
            <w:shd w:val="clear" w:color="auto" w:fill="auto"/>
            <w:tcMar>
              <w:top w:w="100" w:type="dxa"/>
              <w:left w:w="100" w:type="dxa"/>
              <w:bottom w:w="100" w:type="dxa"/>
              <w:right w:w="100" w:type="dxa"/>
            </w:tcMar>
          </w:tcPr>
          <w:p w14:paraId="4AC91912" w14:textId="77777777" w:rsidR="00D272F3" w:rsidRDefault="00D272F3">
            <w:pPr>
              <w:widowControl w:val="0"/>
              <w:spacing w:line="240" w:lineRule="auto"/>
              <w:rPr>
                <w:rFonts w:ascii="Tahoma" w:eastAsia="Tahoma" w:hAnsi="Tahoma" w:cs="Tahoma"/>
                <w:sz w:val="20"/>
                <w:szCs w:val="20"/>
              </w:rPr>
            </w:pPr>
          </w:p>
        </w:tc>
        <w:tc>
          <w:tcPr>
            <w:tcW w:w="5040" w:type="dxa"/>
            <w:shd w:val="clear" w:color="auto" w:fill="auto"/>
            <w:tcMar>
              <w:top w:w="100" w:type="dxa"/>
              <w:left w:w="100" w:type="dxa"/>
              <w:bottom w:w="100" w:type="dxa"/>
              <w:right w:w="100" w:type="dxa"/>
            </w:tcMar>
          </w:tcPr>
          <w:p w14:paraId="1FD3AAAC" w14:textId="77777777" w:rsidR="00D272F3" w:rsidRDefault="00D272F3">
            <w:pPr>
              <w:widowControl w:val="0"/>
              <w:spacing w:line="240" w:lineRule="auto"/>
              <w:rPr>
                <w:rFonts w:ascii="Tahoma" w:eastAsia="Tahoma" w:hAnsi="Tahoma" w:cs="Tahoma"/>
                <w:sz w:val="20"/>
                <w:szCs w:val="20"/>
              </w:rPr>
            </w:pPr>
          </w:p>
        </w:tc>
        <w:tc>
          <w:tcPr>
            <w:tcW w:w="8340" w:type="dxa"/>
            <w:shd w:val="clear" w:color="auto" w:fill="auto"/>
            <w:tcMar>
              <w:top w:w="100" w:type="dxa"/>
              <w:left w:w="100" w:type="dxa"/>
              <w:bottom w:w="100" w:type="dxa"/>
              <w:right w:w="100" w:type="dxa"/>
            </w:tcMar>
          </w:tcPr>
          <w:p w14:paraId="164747E0" w14:textId="77777777" w:rsidR="00D272F3" w:rsidRDefault="00D272F3">
            <w:pPr>
              <w:widowControl w:val="0"/>
              <w:spacing w:line="240" w:lineRule="auto"/>
              <w:rPr>
                <w:rFonts w:ascii="Tahoma" w:eastAsia="Tahoma" w:hAnsi="Tahoma" w:cs="Tahoma"/>
                <w:sz w:val="20"/>
                <w:szCs w:val="20"/>
              </w:rPr>
            </w:pPr>
          </w:p>
        </w:tc>
        <w:tc>
          <w:tcPr>
            <w:tcW w:w="2205" w:type="dxa"/>
            <w:shd w:val="clear" w:color="auto" w:fill="auto"/>
            <w:tcMar>
              <w:top w:w="100" w:type="dxa"/>
              <w:left w:w="100" w:type="dxa"/>
              <w:bottom w:w="100" w:type="dxa"/>
              <w:right w:w="100" w:type="dxa"/>
            </w:tcMar>
          </w:tcPr>
          <w:p w14:paraId="479D297A" w14:textId="77777777" w:rsidR="00D272F3" w:rsidRDefault="00453D9B">
            <w:pPr>
              <w:widowControl w:val="0"/>
              <w:numPr>
                <w:ilvl w:val="0"/>
                <w:numId w:val="5"/>
              </w:numPr>
              <w:spacing w:line="240" w:lineRule="auto"/>
              <w:ind w:left="360"/>
              <w:rPr>
                <w:rFonts w:ascii="Tahoma" w:eastAsia="Tahoma" w:hAnsi="Tahoma" w:cs="Tahoma"/>
                <w:sz w:val="20"/>
                <w:szCs w:val="20"/>
              </w:rPr>
            </w:pPr>
            <w:r>
              <w:rPr>
                <w:rFonts w:ascii="Tahoma" w:eastAsia="Tahoma" w:hAnsi="Tahoma" w:cs="Tahoma"/>
                <w:sz w:val="20"/>
                <w:szCs w:val="20"/>
              </w:rPr>
              <w:t>Yes, answer clarified</w:t>
            </w:r>
          </w:p>
          <w:p w14:paraId="734D03A3" w14:textId="77777777" w:rsidR="00D272F3" w:rsidRDefault="00453D9B">
            <w:pPr>
              <w:widowControl w:val="0"/>
              <w:numPr>
                <w:ilvl w:val="0"/>
                <w:numId w:val="5"/>
              </w:numPr>
              <w:spacing w:line="240" w:lineRule="auto"/>
              <w:ind w:left="360"/>
              <w:rPr>
                <w:rFonts w:ascii="Tahoma" w:eastAsia="Tahoma" w:hAnsi="Tahoma" w:cs="Tahoma"/>
                <w:sz w:val="20"/>
                <w:szCs w:val="20"/>
              </w:rPr>
            </w:pPr>
            <w:r>
              <w:rPr>
                <w:rFonts w:ascii="Tahoma" w:eastAsia="Tahoma" w:hAnsi="Tahoma" w:cs="Tahoma"/>
                <w:sz w:val="20"/>
                <w:szCs w:val="20"/>
              </w:rPr>
              <w:t>No, still unclear</w:t>
            </w:r>
          </w:p>
          <w:p w14:paraId="6C9167A4" w14:textId="77777777" w:rsidR="00D272F3" w:rsidRDefault="00453D9B">
            <w:pPr>
              <w:widowControl w:val="0"/>
              <w:numPr>
                <w:ilvl w:val="0"/>
                <w:numId w:val="5"/>
              </w:numPr>
              <w:spacing w:line="240" w:lineRule="auto"/>
              <w:ind w:left="360"/>
              <w:rPr>
                <w:rFonts w:ascii="Tahoma" w:eastAsia="Tahoma" w:hAnsi="Tahoma" w:cs="Tahoma"/>
                <w:sz w:val="20"/>
                <w:szCs w:val="20"/>
              </w:rPr>
            </w:pPr>
            <w:r>
              <w:rPr>
                <w:rFonts w:ascii="Tahoma" w:eastAsia="Tahoma" w:hAnsi="Tahoma" w:cs="Tahoma"/>
                <w:sz w:val="20"/>
                <w:szCs w:val="20"/>
              </w:rPr>
              <w:t>Red flag - Significant concern</w:t>
            </w:r>
          </w:p>
        </w:tc>
      </w:tr>
      <w:tr w:rsidR="00D272F3" w14:paraId="06E8DBF3" w14:textId="77777777">
        <w:trPr>
          <w:trHeight w:val="1920"/>
        </w:trPr>
        <w:tc>
          <w:tcPr>
            <w:tcW w:w="720" w:type="dxa"/>
            <w:shd w:val="clear" w:color="auto" w:fill="auto"/>
            <w:tcMar>
              <w:top w:w="100" w:type="dxa"/>
              <w:left w:w="100" w:type="dxa"/>
              <w:bottom w:w="100" w:type="dxa"/>
              <w:right w:w="100" w:type="dxa"/>
            </w:tcMar>
          </w:tcPr>
          <w:p w14:paraId="7C118DD0" w14:textId="77777777" w:rsidR="00D272F3" w:rsidRDefault="00D272F3">
            <w:pPr>
              <w:widowControl w:val="0"/>
              <w:spacing w:line="240" w:lineRule="auto"/>
              <w:rPr>
                <w:rFonts w:ascii="Tahoma" w:eastAsia="Tahoma" w:hAnsi="Tahoma" w:cs="Tahoma"/>
                <w:sz w:val="20"/>
                <w:szCs w:val="20"/>
              </w:rPr>
            </w:pPr>
          </w:p>
        </w:tc>
        <w:tc>
          <w:tcPr>
            <w:tcW w:w="1110" w:type="dxa"/>
            <w:shd w:val="clear" w:color="auto" w:fill="auto"/>
            <w:tcMar>
              <w:top w:w="100" w:type="dxa"/>
              <w:left w:w="100" w:type="dxa"/>
              <w:bottom w:w="100" w:type="dxa"/>
              <w:right w:w="100" w:type="dxa"/>
            </w:tcMar>
          </w:tcPr>
          <w:p w14:paraId="487A6597" w14:textId="77777777" w:rsidR="00D272F3" w:rsidRDefault="00D272F3">
            <w:pPr>
              <w:widowControl w:val="0"/>
              <w:spacing w:line="240" w:lineRule="auto"/>
              <w:rPr>
                <w:rFonts w:ascii="Tahoma" w:eastAsia="Tahoma" w:hAnsi="Tahoma" w:cs="Tahoma"/>
                <w:sz w:val="20"/>
                <w:szCs w:val="20"/>
              </w:rPr>
            </w:pPr>
          </w:p>
        </w:tc>
        <w:tc>
          <w:tcPr>
            <w:tcW w:w="1530" w:type="dxa"/>
            <w:shd w:val="clear" w:color="auto" w:fill="auto"/>
            <w:tcMar>
              <w:top w:w="100" w:type="dxa"/>
              <w:left w:w="100" w:type="dxa"/>
              <w:bottom w:w="100" w:type="dxa"/>
              <w:right w:w="100" w:type="dxa"/>
            </w:tcMar>
          </w:tcPr>
          <w:p w14:paraId="1A98239B" w14:textId="77777777" w:rsidR="00D272F3" w:rsidRDefault="00D272F3">
            <w:pPr>
              <w:widowControl w:val="0"/>
              <w:spacing w:line="240" w:lineRule="auto"/>
              <w:rPr>
                <w:rFonts w:ascii="Tahoma" w:eastAsia="Tahoma" w:hAnsi="Tahoma" w:cs="Tahoma"/>
                <w:sz w:val="20"/>
                <w:szCs w:val="20"/>
              </w:rPr>
            </w:pPr>
          </w:p>
        </w:tc>
        <w:tc>
          <w:tcPr>
            <w:tcW w:w="5040" w:type="dxa"/>
            <w:shd w:val="clear" w:color="auto" w:fill="auto"/>
            <w:tcMar>
              <w:top w:w="100" w:type="dxa"/>
              <w:left w:w="100" w:type="dxa"/>
              <w:bottom w:w="100" w:type="dxa"/>
              <w:right w:w="100" w:type="dxa"/>
            </w:tcMar>
          </w:tcPr>
          <w:p w14:paraId="599AAB4D" w14:textId="77777777" w:rsidR="00D272F3" w:rsidRDefault="00D272F3">
            <w:pPr>
              <w:widowControl w:val="0"/>
              <w:spacing w:line="240" w:lineRule="auto"/>
              <w:rPr>
                <w:rFonts w:ascii="Tahoma" w:eastAsia="Tahoma" w:hAnsi="Tahoma" w:cs="Tahoma"/>
                <w:sz w:val="20"/>
                <w:szCs w:val="20"/>
              </w:rPr>
            </w:pPr>
          </w:p>
        </w:tc>
        <w:tc>
          <w:tcPr>
            <w:tcW w:w="8340" w:type="dxa"/>
            <w:shd w:val="clear" w:color="auto" w:fill="auto"/>
            <w:tcMar>
              <w:top w:w="100" w:type="dxa"/>
              <w:left w:w="100" w:type="dxa"/>
              <w:bottom w:w="100" w:type="dxa"/>
              <w:right w:w="100" w:type="dxa"/>
            </w:tcMar>
          </w:tcPr>
          <w:p w14:paraId="1DAA9971" w14:textId="77777777" w:rsidR="00D272F3" w:rsidRDefault="00D272F3">
            <w:pPr>
              <w:widowControl w:val="0"/>
              <w:spacing w:line="240" w:lineRule="auto"/>
              <w:rPr>
                <w:rFonts w:ascii="Tahoma" w:eastAsia="Tahoma" w:hAnsi="Tahoma" w:cs="Tahoma"/>
                <w:sz w:val="20"/>
                <w:szCs w:val="20"/>
              </w:rPr>
            </w:pPr>
          </w:p>
        </w:tc>
        <w:tc>
          <w:tcPr>
            <w:tcW w:w="2205" w:type="dxa"/>
            <w:shd w:val="clear" w:color="auto" w:fill="auto"/>
            <w:tcMar>
              <w:top w:w="100" w:type="dxa"/>
              <w:left w:w="100" w:type="dxa"/>
              <w:bottom w:w="100" w:type="dxa"/>
              <w:right w:w="100" w:type="dxa"/>
            </w:tcMar>
          </w:tcPr>
          <w:p w14:paraId="34CD502E" w14:textId="77777777" w:rsidR="00D272F3" w:rsidRDefault="00453D9B">
            <w:pPr>
              <w:widowControl w:val="0"/>
              <w:numPr>
                <w:ilvl w:val="0"/>
                <w:numId w:val="5"/>
              </w:numPr>
              <w:spacing w:line="240" w:lineRule="auto"/>
              <w:ind w:left="360"/>
              <w:rPr>
                <w:rFonts w:ascii="Tahoma" w:eastAsia="Tahoma" w:hAnsi="Tahoma" w:cs="Tahoma"/>
                <w:sz w:val="20"/>
                <w:szCs w:val="20"/>
              </w:rPr>
            </w:pPr>
            <w:r>
              <w:rPr>
                <w:rFonts w:ascii="Tahoma" w:eastAsia="Tahoma" w:hAnsi="Tahoma" w:cs="Tahoma"/>
                <w:sz w:val="20"/>
                <w:szCs w:val="20"/>
              </w:rPr>
              <w:t>Yes, answer clarified</w:t>
            </w:r>
          </w:p>
          <w:p w14:paraId="4389BD2B" w14:textId="77777777" w:rsidR="00D272F3" w:rsidRDefault="00453D9B">
            <w:pPr>
              <w:widowControl w:val="0"/>
              <w:numPr>
                <w:ilvl w:val="0"/>
                <w:numId w:val="5"/>
              </w:numPr>
              <w:spacing w:line="240" w:lineRule="auto"/>
              <w:ind w:left="360"/>
              <w:rPr>
                <w:rFonts w:ascii="Tahoma" w:eastAsia="Tahoma" w:hAnsi="Tahoma" w:cs="Tahoma"/>
                <w:sz w:val="20"/>
                <w:szCs w:val="20"/>
              </w:rPr>
            </w:pPr>
            <w:r>
              <w:rPr>
                <w:rFonts w:ascii="Tahoma" w:eastAsia="Tahoma" w:hAnsi="Tahoma" w:cs="Tahoma"/>
                <w:sz w:val="20"/>
                <w:szCs w:val="20"/>
              </w:rPr>
              <w:t>No, still unclear</w:t>
            </w:r>
          </w:p>
          <w:p w14:paraId="162AE6E7" w14:textId="77777777" w:rsidR="00D272F3" w:rsidRDefault="00453D9B">
            <w:pPr>
              <w:widowControl w:val="0"/>
              <w:numPr>
                <w:ilvl w:val="0"/>
                <w:numId w:val="5"/>
              </w:numPr>
              <w:spacing w:line="240" w:lineRule="auto"/>
              <w:ind w:left="360"/>
              <w:rPr>
                <w:rFonts w:ascii="Tahoma" w:eastAsia="Tahoma" w:hAnsi="Tahoma" w:cs="Tahoma"/>
                <w:sz w:val="20"/>
                <w:szCs w:val="20"/>
              </w:rPr>
            </w:pPr>
            <w:r>
              <w:rPr>
                <w:rFonts w:ascii="Tahoma" w:eastAsia="Tahoma" w:hAnsi="Tahoma" w:cs="Tahoma"/>
                <w:sz w:val="20"/>
                <w:szCs w:val="20"/>
              </w:rPr>
              <w:t>Red flag - Significant concern</w:t>
            </w:r>
          </w:p>
        </w:tc>
      </w:tr>
      <w:tr w:rsidR="00D272F3" w14:paraId="031562DE" w14:textId="77777777">
        <w:trPr>
          <w:trHeight w:val="1920"/>
        </w:trPr>
        <w:tc>
          <w:tcPr>
            <w:tcW w:w="720" w:type="dxa"/>
            <w:shd w:val="clear" w:color="auto" w:fill="auto"/>
            <w:tcMar>
              <w:top w:w="100" w:type="dxa"/>
              <w:left w:w="100" w:type="dxa"/>
              <w:bottom w:w="100" w:type="dxa"/>
              <w:right w:w="100" w:type="dxa"/>
            </w:tcMar>
          </w:tcPr>
          <w:p w14:paraId="2E4ABD50" w14:textId="77777777" w:rsidR="00D272F3" w:rsidRDefault="00D272F3">
            <w:pPr>
              <w:widowControl w:val="0"/>
              <w:spacing w:line="240" w:lineRule="auto"/>
              <w:rPr>
                <w:rFonts w:ascii="Tahoma" w:eastAsia="Tahoma" w:hAnsi="Tahoma" w:cs="Tahoma"/>
                <w:sz w:val="20"/>
                <w:szCs w:val="20"/>
              </w:rPr>
            </w:pPr>
          </w:p>
        </w:tc>
        <w:tc>
          <w:tcPr>
            <w:tcW w:w="1110" w:type="dxa"/>
            <w:shd w:val="clear" w:color="auto" w:fill="auto"/>
            <w:tcMar>
              <w:top w:w="100" w:type="dxa"/>
              <w:left w:w="100" w:type="dxa"/>
              <w:bottom w:w="100" w:type="dxa"/>
              <w:right w:w="100" w:type="dxa"/>
            </w:tcMar>
          </w:tcPr>
          <w:p w14:paraId="044D7D35" w14:textId="77777777" w:rsidR="00D272F3" w:rsidRDefault="00D272F3">
            <w:pPr>
              <w:widowControl w:val="0"/>
              <w:spacing w:line="240" w:lineRule="auto"/>
              <w:rPr>
                <w:rFonts w:ascii="Tahoma" w:eastAsia="Tahoma" w:hAnsi="Tahoma" w:cs="Tahoma"/>
                <w:sz w:val="20"/>
                <w:szCs w:val="20"/>
              </w:rPr>
            </w:pPr>
          </w:p>
        </w:tc>
        <w:tc>
          <w:tcPr>
            <w:tcW w:w="1530" w:type="dxa"/>
            <w:shd w:val="clear" w:color="auto" w:fill="auto"/>
            <w:tcMar>
              <w:top w:w="100" w:type="dxa"/>
              <w:left w:w="100" w:type="dxa"/>
              <w:bottom w:w="100" w:type="dxa"/>
              <w:right w:w="100" w:type="dxa"/>
            </w:tcMar>
          </w:tcPr>
          <w:p w14:paraId="2BC9173F" w14:textId="77777777" w:rsidR="00D272F3" w:rsidRDefault="00D272F3">
            <w:pPr>
              <w:widowControl w:val="0"/>
              <w:spacing w:line="240" w:lineRule="auto"/>
              <w:rPr>
                <w:rFonts w:ascii="Tahoma" w:eastAsia="Tahoma" w:hAnsi="Tahoma" w:cs="Tahoma"/>
                <w:sz w:val="20"/>
                <w:szCs w:val="20"/>
              </w:rPr>
            </w:pPr>
          </w:p>
        </w:tc>
        <w:tc>
          <w:tcPr>
            <w:tcW w:w="5040" w:type="dxa"/>
            <w:shd w:val="clear" w:color="auto" w:fill="auto"/>
            <w:tcMar>
              <w:top w:w="100" w:type="dxa"/>
              <w:left w:w="100" w:type="dxa"/>
              <w:bottom w:w="100" w:type="dxa"/>
              <w:right w:w="100" w:type="dxa"/>
            </w:tcMar>
          </w:tcPr>
          <w:p w14:paraId="5C8DA02E" w14:textId="77777777" w:rsidR="00D272F3" w:rsidRDefault="00D272F3">
            <w:pPr>
              <w:widowControl w:val="0"/>
              <w:spacing w:line="240" w:lineRule="auto"/>
              <w:rPr>
                <w:rFonts w:ascii="Tahoma" w:eastAsia="Tahoma" w:hAnsi="Tahoma" w:cs="Tahoma"/>
                <w:sz w:val="20"/>
                <w:szCs w:val="20"/>
              </w:rPr>
            </w:pPr>
          </w:p>
        </w:tc>
        <w:tc>
          <w:tcPr>
            <w:tcW w:w="8340" w:type="dxa"/>
            <w:shd w:val="clear" w:color="auto" w:fill="auto"/>
            <w:tcMar>
              <w:top w:w="100" w:type="dxa"/>
              <w:left w:w="100" w:type="dxa"/>
              <w:bottom w:w="100" w:type="dxa"/>
              <w:right w:w="100" w:type="dxa"/>
            </w:tcMar>
          </w:tcPr>
          <w:p w14:paraId="4046EBD0" w14:textId="77777777" w:rsidR="00D272F3" w:rsidRDefault="00D272F3">
            <w:pPr>
              <w:widowControl w:val="0"/>
              <w:spacing w:line="240" w:lineRule="auto"/>
              <w:rPr>
                <w:rFonts w:ascii="Tahoma" w:eastAsia="Tahoma" w:hAnsi="Tahoma" w:cs="Tahoma"/>
                <w:sz w:val="20"/>
                <w:szCs w:val="20"/>
              </w:rPr>
            </w:pPr>
          </w:p>
        </w:tc>
        <w:tc>
          <w:tcPr>
            <w:tcW w:w="2205" w:type="dxa"/>
            <w:shd w:val="clear" w:color="auto" w:fill="auto"/>
            <w:tcMar>
              <w:top w:w="100" w:type="dxa"/>
              <w:left w:w="100" w:type="dxa"/>
              <w:bottom w:w="100" w:type="dxa"/>
              <w:right w:w="100" w:type="dxa"/>
            </w:tcMar>
          </w:tcPr>
          <w:p w14:paraId="7BD16200" w14:textId="77777777" w:rsidR="00D272F3" w:rsidRDefault="00453D9B">
            <w:pPr>
              <w:widowControl w:val="0"/>
              <w:numPr>
                <w:ilvl w:val="0"/>
                <w:numId w:val="5"/>
              </w:numPr>
              <w:spacing w:line="240" w:lineRule="auto"/>
              <w:ind w:left="360"/>
              <w:rPr>
                <w:rFonts w:ascii="Tahoma" w:eastAsia="Tahoma" w:hAnsi="Tahoma" w:cs="Tahoma"/>
                <w:sz w:val="20"/>
                <w:szCs w:val="20"/>
              </w:rPr>
            </w:pPr>
            <w:r>
              <w:rPr>
                <w:rFonts w:ascii="Tahoma" w:eastAsia="Tahoma" w:hAnsi="Tahoma" w:cs="Tahoma"/>
                <w:sz w:val="20"/>
                <w:szCs w:val="20"/>
              </w:rPr>
              <w:t>Yes, answer clarified</w:t>
            </w:r>
          </w:p>
          <w:p w14:paraId="2AA9993B" w14:textId="77777777" w:rsidR="00D272F3" w:rsidRDefault="00453D9B">
            <w:pPr>
              <w:widowControl w:val="0"/>
              <w:numPr>
                <w:ilvl w:val="0"/>
                <w:numId w:val="5"/>
              </w:numPr>
              <w:spacing w:line="240" w:lineRule="auto"/>
              <w:ind w:left="360"/>
              <w:rPr>
                <w:rFonts w:ascii="Tahoma" w:eastAsia="Tahoma" w:hAnsi="Tahoma" w:cs="Tahoma"/>
                <w:sz w:val="20"/>
                <w:szCs w:val="20"/>
              </w:rPr>
            </w:pPr>
            <w:r>
              <w:rPr>
                <w:rFonts w:ascii="Tahoma" w:eastAsia="Tahoma" w:hAnsi="Tahoma" w:cs="Tahoma"/>
                <w:sz w:val="20"/>
                <w:szCs w:val="20"/>
              </w:rPr>
              <w:t>No, still unclear</w:t>
            </w:r>
          </w:p>
          <w:p w14:paraId="47683065" w14:textId="77777777" w:rsidR="00D272F3" w:rsidRDefault="00453D9B">
            <w:pPr>
              <w:widowControl w:val="0"/>
              <w:numPr>
                <w:ilvl w:val="0"/>
                <w:numId w:val="5"/>
              </w:numPr>
              <w:spacing w:line="240" w:lineRule="auto"/>
              <w:ind w:left="360"/>
              <w:rPr>
                <w:rFonts w:ascii="Tahoma" w:eastAsia="Tahoma" w:hAnsi="Tahoma" w:cs="Tahoma"/>
                <w:sz w:val="20"/>
                <w:szCs w:val="20"/>
              </w:rPr>
            </w:pPr>
            <w:r>
              <w:rPr>
                <w:rFonts w:ascii="Tahoma" w:eastAsia="Tahoma" w:hAnsi="Tahoma" w:cs="Tahoma"/>
                <w:sz w:val="20"/>
                <w:szCs w:val="20"/>
              </w:rPr>
              <w:t xml:space="preserve">Red flag - Significant </w:t>
            </w:r>
            <w:r>
              <w:rPr>
                <w:rFonts w:ascii="Tahoma" w:eastAsia="Tahoma" w:hAnsi="Tahoma" w:cs="Tahoma"/>
                <w:sz w:val="20"/>
                <w:szCs w:val="20"/>
              </w:rPr>
              <w:t>concern</w:t>
            </w:r>
          </w:p>
        </w:tc>
      </w:tr>
      <w:tr w:rsidR="00D272F3" w14:paraId="4B6FF178" w14:textId="77777777">
        <w:trPr>
          <w:trHeight w:val="1920"/>
        </w:trPr>
        <w:tc>
          <w:tcPr>
            <w:tcW w:w="720" w:type="dxa"/>
            <w:shd w:val="clear" w:color="auto" w:fill="auto"/>
            <w:tcMar>
              <w:top w:w="100" w:type="dxa"/>
              <w:left w:w="100" w:type="dxa"/>
              <w:bottom w:w="100" w:type="dxa"/>
              <w:right w:w="100" w:type="dxa"/>
            </w:tcMar>
          </w:tcPr>
          <w:p w14:paraId="667E9FC2" w14:textId="77777777" w:rsidR="00D272F3" w:rsidRDefault="00D272F3">
            <w:pPr>
              <w:widowControl w:val="0"/>
              <w:spacing w:line="240" w:lineRule="auto"/>
              <w:rPr>
                <w:rFonts w:ascii="Tahoma" w:eastAsia="Tahoma" w:hAnsi="Tahoma" w:cs="Tahoma"/>
                <w:sz w:val="20"/>
                <w:szCs w:val="20"/>
              </w:rPr>
            </w:pPr>
          </w:p>
        </w:tc>
        <w:tc>
          <w:tcPr>
            <w:tcW w:w="1110" w:type="dxa"/>
            <w:shd w:val="clear" w:color="auto" w:fill="auto"/>
            <w:tcMar>
              <w:top w:w="100" w:type="dxa"/>
              <w:left w:w="100" w:type="dxa"/>
              <w:bottom w:w="100" w:type="dxa"/>
              <w:right w:w="100" w:type="dxa"/>
            </w:tcMar>
          </w:tcPr>
          <w:p w14:paraId="22C3CFC4" w14:textId="77777777" w:rsidR="00D272F3" w:rsidRDefault="00D272F3">
            <w:pPr>
              <w:widowControl w:val="0"/>
              <w:spacing w:line="240" w:lineRule="auto"/>
              <w:rPr>
                <w:rFonts w:ascii="Tahoma" w:eastAsia="Tahoma" w:hAnsi="Tahoma" w:cs="Tahoma"/>
                <w:sz w:val="20"/>
                <w:szCs w:val="20"/>
              </w:rPr>
            </w:pPr>
          </w:p>
        </w:tc>
        <w:tc>
          <w:tcPr>
            <w:tcW w:w="1530" w:type="dxa"/>
            <w:shd w:val="clear" w:color="auto" w:fill="auto"/>
            <w:tcMar>
              <w:top w:w="100" w:type="dxa"/>
              <w:left w:w="100" w:type="dxa"/>
              <w:bottom w:w="100" w:type="dxa"/>
              <w:right w:w="100" w:type="dxa"/>
            </w:tcMar>
          </w:tcPr>
          <w:p w14:paraId="4D06471A" w14:textId="77777777" w:rsidR="00D272F3" w:rsidRDefault="00D272F3">
            <w:pPr>
              <w:widowControl w:val="0"/>
              <w:spacing w:line="240" w:lineRule="auto"/>
              <w:rPr>
                <w:rFonts w:ascii="Tahoma" w:eastAsia="Tahoma" w:hAnsi="Tahoma" w:cs="Tahoma"/>
                <w:sz w:val="20"/>
                <w:szCs w:val="20"/>
              </w:rPr>
            </w:pPr>
          </w:p>
        </w:tc>
        <w:tc>
          <w:tcPr>
            <w:tcW w:w="5040" w:type="dxa"/>
            <w:shd w:val="clear" w:color="auto" w:fill="auto"/>
            <w:tcMar>
              <w:top w:w="100" w:type="dxa"/>
              <w:left w:w="100" w:type="dxa"/>
              <w:bottom w:w="100" w:type="dxa"/>
              <w:right w:w="100" w:type="dxa"/>
            </w:tcMar>
          </w:tcPr>
          <w:p w14:paraId="04E2936E" w14:textId="77777777" w:rsidR="00D272F3" w:rsidRDefault="00D272F3">
            <w:pPr>
              <w:widowControl w:val="0"/>
              <w:spacing w:line="240" w:lineRule="auto"/>
              <w:rPr>
                <w:rFonts w:ascii="Tahoma" w:eastAsia="Tahoma" w:hAnsi="Tahoma" w:cs="Tahoma"/>
                <w:sz w:val="20"/>
                <w:szCs w:val="20"/>
              </w:rPr>
            </w:pPr>
          </w:p>
        </w:tc>
        <w:tc>
          <w:tcPr>
            <w:tcW w:w="8340" w:type="dxa"/>
            <w:shd w:val="clear" w:color="auto" w:fill="auto"/>
            <w:tcMar>
              <w:top w:w="100" w:type="dxa"/>
              <w:left w:w="100" w:type="dxa"/>
              <w:bottom w:w="100" w:type="dxa"/>
              <w:right w:w="100" w:type="dxa"/>
            </w:tcMar>
          </w:tcPr>
          <w:p w14:paraId="033E946B" w14:textId="77777777" w:rsidR="00D272F3" w:rsidRDefault="00D272F3">
            <w:pPr>
              <w:widowControl w:val="0"/>
              <w:spacing w:line="240" w:lineRule="auto"/>
              <w:rPr>
                <w:rFonts w:ascii="Tahoma" w:eastAsia="Tahoma" w:hAnsi="Tahoma" w:cs="Tahoma"/>
                <w:sz w:val="20"/>
                <w:szCs w:val="20"/>
              </w:rPr>
            </w:pPr>
          </w:p>
        </w:tc>
        <w:tc>
          <w:tcPr>
            <w:tcW w:w="2205" w:type="dxa"/>
            <w:shd w:val="clear" w:color="auto" w:fill="auto"/>
            <w:tcMar>
              <w:top w:w="100" w:type="dxa"/>
              <w:left w:w="100" w:type="dxa"/>
              <w:bottom w:w="100" w:type="dxa"/>
              <w:right w:w="100" w:type="dxa"/>
            </w:tcMar>
          </w:tcPr>
          <w:p w14:paraId="12D07BDB" w14:textId="77777777" w:rsidR="00D272F3" w:rsidRDefault="00453D9B">
            <w:pPr>
              <w:widowControl w:val="0"/>
              <w:numPr>
                <w:ilvl w:val="0"/>
                <w:numId w:val="5"/>
              </w:numPr>
              <w:spacing w:line="240" w:lineRule="auto"/>
              <w:ind w:left="360"/>
              <w:rPr>
                <w:rFonts w:ascii="Tahoma" w:eastAsia="Tahoma" w:hAnsi="Tahoma" w:cs="Tahoma"/>
                <w:sz w:val="20"/>
                <w:szCs w:val="20"/>
              </w:rPr>
            </w:pPr>
            <w:r>
              <w:rPr>
                <w:rFonts w:ascii="Tahoma" w:eastAsia="Tahoma" w:hAnsi="Tahoma" w:cs="Tahoma"/>
                <w:sz w:val="20"/>
                <w:szCs w:val="20"/>
              </w:rPr>
              <w:t>Yes, answer clarified</w:t>
            </w:r>
          </w:p>
          <w:p w14:paraId="632C2FC4" w14:textId="77777777" w:rsidR="00D272F3" w:rsidRDefault="00453D9B">
            <w:pPr>
              <w:widowControl w:val="0"/>
              <w:numPr>
                <w:ilvl w:val="0"/>
                <w:numId w:val="5"/>
              </w:numPr>
              <w:spacing w:line="240" w:lineRule="auto"/>
              <w:ind w:left="360"/>
              <w:rPr>
                <w:rFonts w:ascii="Tahoma" w:eastAsia="Tahoma" w:hAnsi="Tahoma" w:cs="Tahoma"/>
                <w:sz w:val="20"/>
                <w:szCs w:val="20"/>
              </w:rPr>
            </w:pPr>
            <w:r>
              <w:rPr>
                <w:rFonts w:ascii="Tahoma" w:eastAsia="Tahoma" w:hAnsi="Tahoma" w:cs="Tahoma"/>
                <w:sz w:val="20"/>
                <w:szCs w:val="20"/>
              </w:rPr>
              <w:t>No, still unclear</w:t>
            </w:r>
          </w:p>
          <w:p w14:paraId="31314D51" w14:textId="77777777" w:rsidR="00D272F3" w:rsidRDefault="00453D9B">
            <w:pPr>
              <w:widowControl w:val="0"/>
              <w:numPr>
                <w:ilvl w:val="0"/>
                <w:numId w:val="5"/>
              </w:numPr>
              <w:spacing w:line="240" w:lineRule="auto"/>
              <w:ind w:left="360"/>
              <w:rPr>
                <w:rFonts w:ascii="Tahoma" w:eastAsia="Tahoma" w:hAnsi="Tahoma" w:cs="Tahoma"/>
                <w:sz w:val="20"/>
                <w:szCs w:val="20"/>
              </w:rPr>
            </w:pPr>
            <w:r>
              <w:rPr>
                <w:rFonts w:ascii="Tahoma" w:eastAsia="Tahoma" w:hAnsi="Tahoma" w:cs="Tahoma"/>
                <w:sz w:val="20"/>
                <w:szCs w:val="20"/>
              </w:rPr>
              <w:t>Red flag - Significant concern</w:t>
            </w:r>
          </w:p>
        </w:tc>
      </w:tr>
      <w:tr w:rsidR="00D272F3" w14:paraId="61413F57" w14:textId="77777777">
        <w:trPr>
          <w:trHeight w:val="1920"/>
        </w:trPr>
        <w:tc>
          <w:tcPr>
            <w:tcW w:w="720" w:type="dxa"/>
            <w:shd w:val="clear" w:color="auto" w:fill="auto"/>
            <w:tcMar>
              <w:top w:w="100" w:type="dxa"/>
              <w:left w:w="100" w:type="dxa"/>
              <w:bottom w:w="100" w:type="dxa"/>
              <w:right w:w="100" w:type="dxa"/>
            </w:tcMar>
          </w:tcPr>
          <w:p w14:paraId="208F68A7" w14:textId="77777777" w:rsidR="00D272F3" w:rsidRDefault="00D272F3">
            <w:pPr>
              <w:widowControl w:val="0"/>
              <w:spacing w:line="240" w:lineRule="auto"/>
              <w:rPr>
                <w:rFonts w:ascii="Tahoma" w:eastAsia="Tahoma" w:hAnsi="Tahoma" w:cs="Tahoma"/>
                <w:sz w:val="20"/>
                <w:szCs w:val="20"/>
              </w:rPr>
            </w:pPr>
          </w:p>
        </w:tc>
        <w:tc>
          <w:tcPr>
            <w:tcW w:w="1110" w:type="dxa"/>
            <w:shd w:val="clear" w:color="auto" w:fill="auto"/>
            <w:tcMar>
              <w:top w:w="100" w:type="dxa"/>
              <w:left w:w="100" w:type="dxa"/>
              <w:bottom w:w="100" w:type="dxa"/>
              <w:right w:w="100" w:type="dxa"/>
            </w:tcMar>
          </w:tcPr>
          <w:p w14:paraId="38AEA343" w14:textId="77777777" w:rsidR="00D272F3" w:rsidRDefault="00D272F3">
            <w:pPr>
              <w:widowControl w:val="0"/>
              <w:spacing w:line="240" w:lineRule="auto"/>
              <w:rPr>
                <w:rFonts w:ascii="Tahoma" w:eastAsia="Tahoma" w:hAnsi="Tahoma" w:cs="Tahoma"/>
                <w:sz w:val="20"/>
                <w:szCs w:val="20"/>
              </w:rPr>
            </w:pPr>
          </w:p>
        </w:tc>
        <w:tc>
          <w:tcPr>
            <w:tcW w:w="1530" w:type="dxa"/>
            <w:shd w:val="clear" w:color="auto" w:fill="auto"/>
            <w:tcMar>
              <w:top w:w="100" w:type="dxa"/>
              <w:left w:w="100" w:type="dxa"/>
              <w:bottom w:w="100" w:type="dxa"/>
              <w:right w:w="100" w:type="dxa"/>
            </w:tcMar>
          </w:tcPr>
          <w:p w14:paraId="1EBA1DF4" w14:textId="77777777" w:rsidR="00D272F3" w:rsidRDefault="00D272F3">
            <w:pPr>
              <w:widowControl w:val="0"/>
              <w:spacing w:line="240" w:lineRule="auto"/>
              <w:rPr>
                <w:rFonts w:ascii="Tahoma" w:eastAsia="Tahoma" w:hAnsi="Tahoma" w:cs="Tahoma"/>
                <w:sz w:val="20"/>
                <w:szCs w:val="20"/>
              </w:rPr>
            </w:pPr>
          </w:p>
        </w:tc>
        <w:tc>
          <w:tcPr>
            <w:tcW w:w="5040" w:type="dxa"/>
            <w:shd w:val="clear" w:color="auto" w:fill="auto"/>
            <w:tcMar>
              <w:top w:w="100" w:type="dxa"/>
              <w:left w:w="100" w:type="dxa"/>
              <w:bottom w:w="100" w:type="dxa"/>
              <w:right w:w="100" w:type="dxa"/>
            </w:tcMar>
          </w:tcPr>
          <w:p w14:paraId="651BE099" w14:textId="77777777" w:rsidR="00D272F3" w:rsidRDefault="00D272F3">
            <w:pPr>
              <w:widowControl w:val="0"/>
              <w:spacing w:line="240" w:lineRule="auto"/>
              <w:rPr>
                <w:rFonts w:ascii="Tahoma" w:eastAsia="Tahoma" w:hAnsi="Tahoma" w:cs="Tahoma"/>
                <w:sz w:val="20"/>
                <w:szCs w:val="20"/>
              </w:rPr>
            </w:pPr>
          </w:p>
        </w:tc>
        <w:tc>
          <w:tcPr>
            <w:tcW w:w="8340" w:type="dxa"/>
            <w:shd w:val="clear" w:color="auto" w:fill="auto"/>
            <w:tcMar>
              <w:top w:w="100" w:type="dxa"/>
              <w:left w:w="100" w:type="dxa"/>
              <w:bottom w:w="100" w:type="dxa"/>
              <w:right w:w="100" w:type="dxa"/>
            </w:tcMar>
          </w:tcPr>
          <w:p w14:paraId="798427F1" w14:textId="77777777" w:rsidR="00D272F3" w:rsidRDefault="00D272F3">
            <w:pPr>
              <w:widowControl w:val="0"/>
              <w:spacing w:line="240" w:lineRule="auto"/>
              <w:rPr>
                <w:rFonts w:ascii="Tahoma" w:eastAsia="Tahoma" w:hAnsi="Tahoma" w:cs="Tahoma"/>
                <w:sz w:val="20"/>
                <w:szCs w:val="20"/>
              </w:rPr>
            </w:pPr>
          </w:p>
        </w:tc>
        <w:tc>
          <w:tcPr>
            <w:tcW w:w="2205" w:type="dxa"/>
            <w:shd w:val="clear" w:color="auto" w:fill="auto"/>
            <w:tcMar>
              <w:top w:w="100" w:type="dxa"/>
              <w:left w:w="100" w:type="dxa"/>
              <w:bottom w:w="100" w:type="dxa"/>
              <w:right w:w="100" w:type="dxa"/>
            </w:tcMar>
          </w:tcPr>
          <w:p w14:paraId="5DFD4B00" w14:textId="77777777" w:rsidR="00D272F3" w:rsidRDefault="00453D9B">
            <w:pPr>
              <w:widowControl w:val="0"/>
              <w:numPr>
                <w:ilvl w:val="0"/>
                <w:numId w:val="5"/>
              </w:numPr>
              <w:spacing w:line="240" w:lineRule="auto"/>
              <w:ind w:left="360"/>
              <w:rPr>
                <w:rFonts w:ascii="Tahoma" w:eastAsia="Tahoma" w:hAnsi="Tahoma" w:cs="Tahoma"/>
                <w:sz w:val="20"/>
                <w:szCs w:val="20"/>
              </w:rPr>
            </w:pPr>
            <w:r>
              <w:rPr>
                <w:rFonts w:ascii="Tahoma" w:eastAsia="Tahoma" w:hAnsi="Tahoma" w:cs="Tahoma"/>
                <w:sz w:val="20"/>
                <w:szCs w:val="20"/>
              </w:rPr>
              <w:t>Yes, answer clarified</w:t>
            </w:r>
          </w:p>
          <w:p w14:paraId="593321FB" w14:textId="77777777" w:rsidR="00D272F3" w:rsidRDefault="00453D9B">
            <w:pPr>
              <w:widowControl w:val="0"/>
              <w:numPr>
                <w:ilvl w:val="0"/>
                <w:numId w:val="5"/>
              </w:numPr>
              <w:spacing w:line="240" w:lineRule="auto"/>
              <w:ind w:left="360"/>
              <w:rPr>
                <w:rFonts w:ascii="Tahoma" w:eastAsia="Tahoma" w:hAnsi="Tahoma" w:cs="Tahoma"/>
                <w:sz w:val="20"/>
                <w:szCs w:val="20"/>
              </w:rPr>
            </w:pPr>
            <w:r>
              <w:rPr>
                <w:rFonts w:ascii="Tahoma" w:eastAsia="Tahoma" w:hAnsi="Tahoma" w:cs="Tahoma"/>
                <w:sz w:val="20"/>
                <w:szCs w:val="20"/>
              </w:rPr>
              <w:t>No, still unclear</w:t>
            </w:r>
          </w:p>
          <w:p w14:paraId="19AB7201" w14:textId="77777777" w:rsidR="00D272F3" w:rsidRDefault="00453D9B">
            <w:pPr>
              <w:widowControl w:val="0"/>
              <w:numPr>
                <w:ilvl w:val="0"/>
                <w:numId w:val="5"/>
              </w:numPr>
              <w:spacing w:line="240" w:lineRule="auto"/>
              <w:ind w:left="360"/>
              <w:rPr>
                <w:rFonts w:ascii="Tahoma" w:eastAsia="Tahoma" w:hAnsi="Tahoma" w:cs="Tahoma"/>
                <w:sz w:val="20"/>
                <w:szCs w:val="20"/>
              </w:rPr>
            </w:pPr>
            <w:r>
              <w:rPr>
                <w:rFonts w:ascii="Tahoma" w:eastAsia="Tahoma" w:hAnsi="Tahoma" w:cs="Tahoma"/>
                <w:sz w:val="20"/>
                <w:szCs w:val="20"/>
              </w:rPr>
              <w:t>Red flag - Significant concern</w:t>
            </w:r>
          </w:p>
        </w:tc>
      </w:tr>
    </w:tbl>
    <w:p w14:paraId="1F27E88A" w14:textId="77777777" w:rsidR="00D272F3" w:rsidRDefault="00D272F3">
      <w:pPr>
        <w:rPr>
          <w:rFonts w:ascii="Tahoma" w:eastAsia="Tahoma" w:hAnsi="Tahoma" w:cs="Tahoma"/>
          <w:b/>
          <w:sz w:val="20"/>
          <w:szCs w:val="20"/>
        </w:rPr>
      </w:pPr>
    </w:p>
    <w:p w14:paraId="5910BA3E" w14:textId="77777777" w:rsidR="00D272F3" w:rsidRDefault="00D272F3">
      <w:pPr>
        <w:rPr>
          <w:rFonts w:ascii="Tahoma" w:eastAsia="Tahoma" w:hAnsi="Tahoma" w:cs="Tahoma"/>
          <w:b/>
          <w:sz w:val="20"/>
          <w:szCs w:val="20"/>
        </w:rPr>
      </w:pPr>
    </w:p>
    <w:p w14:paraId="71C5BAA1" w14:textId="77777777" w:rsidR="00D272F3" w:rsidRDefault="00D272F3">
      <w:pPr>
        <w:rPr>
          <w:rFonts w:ascii="Tahoma" w:eastAsia="Tahoma" w:hAnsi="Tahoma" w:cs="Tahoma"/>
          <w:sz w:val="20"/>
          <w:szCs w:val="20"/>
        </w:rPr>
      </w:pPr>
    </w:p>
    <w:sectPr w:rsidR="00D272F3">
      <w:footerReference w:type="default" r:id="rId8"/>
      <w:headerReference w:type="first" r:id="rId9"/>
      <w:footerReference w:type="first" r:id="rId10"/>
      <w:pgSz w:w="20160" w:h="12240" w:orient="landscape"/>
      <w:pgMar w:top="720" w:right="1440" w:bottom="720" w:left="1440" w:header="0" w:footer="72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A040D8" w14:textId="77777777" w:rsidR="00D74F09" w:rsidRDefault="00D74F09">
      <w:pPr>
        <w:spacing w:line="240" w:lineRule="auto"/>
      </w:pPr>
      <w:r>
        <w:separator/>
      </w:r>
    </w:p>
  </w:endnote>
  <w:endnote w:type="continuationSeparator" w:id="0">
    <w:p w14:paraId="32D3CA42" w14:textId="77777777" w:rsidR="00D74F09" w:rsidRDefault="00D74F0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Rockwell">
    <w:panose1 w:val="02060603020205020403"/>
    <w:charset w:val="00"/>
    <w:family w:val="roman"/>
    <w:pitch w:val="variable"/>
    <w:sig w:usb0="00000007" w:usb1="00000000" w:usb2="00000000" w:usb3="00000000" w:csb0="00000003" w:csb1="00000000"/>
  </w:font>
  <w:font w:name="Roboto Slab">
    <w:altName w:val="Arial"/>
    <w:charset w:val="00"/>
    <w:family w:val="auto"/>
    <w:pitch w:val="default"/>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644E5C" w14:textId="415BFCF0" w:rsidR="00D272F3" w:rsidRDefault="00453D9B">
    <w:pPr>
      <w:jc w:val="right"/>
    </w:pPr>
    <w:r>
      <w:fldChar w:fldCharType="begin"/>
    </w:r>
    <w:r>
      <w:instrText>PAGE</w:instrText>
    </w:r>
    <w:r>
      <w:fldChar w:fldCharType="separate"/>
    </w:r>
    <w:r w:rsidR="00CE5EDD">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9F51A4" w14:textId="77777777" w:rsidR="00D272F3" w:rsidRDefault="00453D9B">
    <w:pPr>
      <w:jc w:val="right"/>
    </w:pPr>
    <w:r>
      <w:fldChar w:fldCharType="begin"/>
    </w:r>
    <w:r>
      <w:instrText>PAGE</w:instrText>
    </w:r>
    <w:r>
      <w:fldChar w:fldCharType="separate"/>
    </w:r>
    <w:r w:rsidR="00CE5EDD">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4A5C89" w14:textId="77777777" w:rsidR="00D74F09" w:rsidRDefault="00D74F09">
      <w:pPr>
        <w:spacing w:line="240" w:lineRule="auto"/>
      </w:pPr>
      <w:r>
        <w:separator/>
      </w:r>
    </w:p>
  </w:footnote>
  <w:footnote w:type="continuationSeparator" w:id="0">
    <w:p w14:paraId="2526D4C9" w14:textId="77777777" w:rsidR="00D74F09" w:rsidRDefault="00D74F09">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5BB05E" w14:textId="77777777" w:rsidR="00D272F3" w:rsidRDefault="00453D9B">
    <w:r>
      <w:t xml:space="preserve"> </w:t>
    </w:r>
  </w:p>
  <w:p w14:paraId="0289CAF0" w14:textId="77777777" w:rsidR="00D272F3" w:rsidRDefault="00D272F3">
    <w:pPr>
      <w:pStyle w:val="Heading1"/>
      <w:spacing w:before="0" w:after="200" w:line="240" w:lineRule="auto"/>
      <w:jc w:val="center"/>
      <w:rPr>
        <w:rFonts w:ascii="Roboto Slab" w:eastAsia="Roboto Slab" w:hAnsi="Roboto Slab" w:cs="Roboto Slab"/>
        <w:color w:val="0076BD"/>
        <w:sz w:val="44"/>
        <w:szCs w:val="44"/>
      </w:rPr>
    </w:pPr>
    <w:bookmarkStart w:id="0" w:name="_y4dbtdmz2rco" w:colFirst="0" w:colLast="0"/>
    <w:bookmarkEnd w:id="0"/>
  </w:p>
  <w:p w14:paraId="7B3B02EB" w14:textId="61DCE188" w:rsidR="00D272F3" w:rsidRDefault="00CE5EDD">
    <w:pPr>
      <w:pStyle w:val="Heading1"/>
      <w:spacing w:before="0" w:after="200" w:line="240" w:lineRule="auto"/>
      <w:jc w:val="center"/>
    </w:pPr>
    <w:bookmarkStart w:id="1" w:name="_bofse2k37pid" w:colFirst="0" w:colLast="0"/>
    <w:bookmarkEnd w:id="1"/>
    <w:r>
      <w:rPr>
        <w:rFonts w:ascii="Roboto Slab" w:eastAsia="Roboto Slab" w:hAnsi="Roboto Slab" w:cs="Roboto Slab"/>
        <w:color w:val="0076BD"/>
        <w:sz w:val="44"/>
        <w:szCs w:val="44"/>
      </w:rPr>
      <w:t xml:space="preserve">Charter Application Interview Questions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C542D8"/>
    <w:multiLevelType w:val="multilevel"/>
    <w:tmpl w:val="2D8E07D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328F5343"/>
    <w:multiLevelType w:val="multilevel"/>
    <w:tmpl w:val="E9BC879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3D326CF9"/>
    <w:multiLevelType w:val="multilevel"/>
    <w:tmpl w:val="CDFCC9D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5F365827"/>
    <w:multiLevelType w:val="multilevel"/>
    <w:tmpl w:val="19BC8B8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660F0B2B"/>
    <w:multiLevelType w:val="multilevel"/>
    <w:tmpl w:val="6000479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6A952861"/>
    <w:multiLevelType w:val="multilevel"/>
    <w:tmpl w:val="7922B3E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075007370">
    <w:abstractNumId w:val="5"/>
  </w:num>
  <w:num w:numId="2" w16cid:durableId="1769038484">
    <w:abstractNumId w:val="1"/>
  </w:num>
  <w:num w:numId="3" w16cid:durableId="1100905408">
    <w:abstractNumId w:val="4"/>
  </w:num>
  <w:num w:numId="4" w16cid:durableId="114451427">
    <w:abstractNumId w:val="0"/>
  </w:num>
  <w:num w:numId="5" w16cid:durableId="2120101695">
    <w:abstractNumId w:val="2"/>
  </w:num>
  <w:num w:numId="6" w16cid:durableId="130207279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272F3"/>
    <w:rsid w:val="00453D9B"/>
    <w:rsid w:val="009F258C"/>
    <w:rsid w:val="009F3456"/>
    <w:rsid w:val="00B936A8"/>
    <w:rsid w:val="00CE5EDD"/>
    <w:rsid w:val="00D272F3"/>
    <w:rsid w:val="00D74F0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B9C234"/>
  <w15:docId w15:val="{E8912528-A66F-4EA4-B675-4C0171BED8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table" w:customStyle="1" w:styleId="a">
    <w:basedOn w:val="TableNormal"/>
    <w:pPr>
      <w:spacing w:line="240" w:lineRule="auto"/>
    </w:pPr>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paragraph" w:styleId="Header">
    <w:name w:val="header"/>
    <w:basedOn w:val="Normal"/>
    <w:link w:val="HeaderChar"/>
    <w:uiPriority w:val="99"/>
    <w:unhideWhenUsed/>
    <w:rsid w:val="00CE5EDD"/>
    <w:pPr>
      <w:tabs>
        <w:tab w:val="center" w:pos="4680"/>
        <w:tab w:val="right" w:pos="9360"/>
      </w:tabs>
      <w:spacing w:line="240" w:lineRule="auto"/>
    </w:pPr>
  </w:style>
  <w:style w:type="character" w:customStyle="1" w:styleId="HeaderChar">
    <w:name w:val="Header Char"/>
    <w:basedOn w:val="DefaultParagraphFont"/>
    <w:link w:val="Header"/>
    <w:uiPriority w:val="99"/>
    <w:rsid w:val="00CE5EDD"/>
  </w:style>
  <w:style w:type="paragraph" w:styleId="Footer">
    <w:name w:val="footer"/>
    <w:basedOn w:val="Normal"/>
    <w:link w:val="FooterChar"/>
    <w:uiPriority w:val="99"/>
    <w:unhideWhenUsed/>
    <w:rsid w:val="00CE5EDD"/>
    <w:pPr>
      <w:tabs>
        <w:tab w:val="center" w:pos="4680"/>
        <w:tab w:val="right" w:pos="9360"/>
      </w:tabs>
      <w:spacing w:line="240" w:lineRule="auto"/>
    </w:pPr>
  </w:style>
  <w:style w:type="character" w:customStyle="1" w:styleId="FooterChar">
    <w:name w:val="Footer Char"/>
    <w:basedOn w:val="DefaultParagraphFont"/>
    <w:link w:val="Footer"/>
    <w:uiPriority w:val="99"/>
    <w:rsid w:val="00CE5ED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765</Words>
  <Characters>4367</Characters>
  <Application>Microsoft Office Word</Application>
  <DocSecurity>4</DocSecurity>
  <Lines>36</Lines>
  <Paragraphs>10</Paragraphs>
  <ScaleCrop>false</ScaleCrop>
  <Company/>
  <LinksUpToDate>false</LinksUpToDate>
  <CharactersWithSpaces>5122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Alex Medler</dc:creator>
  <cp:lastModifiedBy>Vanessa Glenn</cp:lastModifiedBy>
  <cp:revision>2</cp:revision>
  <dcterms:created xsi:type="dcterms:W3CDTF">2022-09-27T11:04:00Z</dcterms:created>
  <dcterms:modified xsi:type="dcterms:W3CDTF">2022-09-27T11:04:00Z</dcterms:modified>
</cp:coreProperties>
</file>